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C88" w:rsidRPr="006941D2" w:rsidRDefault="00E22C88" w:rsidP="00E22C88">
      <w:pPr>
        <w:ind w:left="-284" w:right="-285" w:firstLine="284"/>
        <w:jc w:val="both"/>
        <w:rPr>
          <w:sz w:val="28"/>
          <w:szCs w:val="28"/>
        </w:rPr>
      </w:pPr>
    </w:p>
    <w:p w:rsidR="00E22C88" w:rsidRPr="006941D2" w:rsidRDefault="00334ABE" w:rsidP="00E22C88">
      <w:pPr>
        <w:ind w:left="-284" w:right="-285" w:firstLine="284"/>
        <w:rPr>
          <w:sz w:val="28"/>
          <w:szCs w:val="28"/>
        </w:rPr>
      </w:pPr>
      <w:r>
        <w:rPr>
          <w:noProof/>
        </w:rPr>
        <w:drawing>
          <wp:anchor distT="0" distB="0" distL="114300" distR="114300" simplePos="0" relativeHeight="251665408" behindDoc="0" locked="0" layoutInCell="1" allowOverlap="1" wp14:anchorId="37E110EA" wp14:editId="5052A45E">
            <wp:simplePos x="0" y="0"/>
            <wp:positionH relativeFrom="column">
              <wp:posOffset>3810</wp:posOffset>
            </wp:positionH>
            <wp:positionV relativeFrom="paragraph">
              <wp:posOffset>31750</wp:posOffset>
            </wp:positionV>
            <wp:extent cx="6610350" cy="2447925"/>
            <wp:effectExtent l="0" t="0" r="0" b="9525"/>
            <wp:wrapNone/>
            <wp:docPr id="3" name="Рисунок 3" descr="C:\Users\odo-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1\AppData\Local\Temp\FineReader11\media\image2.jpeg"/>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6610350" cy="2447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607" w:type="dxa"/>
        <w:tblLook w:val="04A0" w:firstRow="1" w:lastRow="0" w:firstColumn="1" w:lastColumn="0" w:noHBand="0" w:noVBand="1"/>
      </w:tblPr>
      <w:tblGrid>
        <w:gridCol w:w="3474"/>
        <w:gridCol w:w="3297"/>
        <w:gridCol w:w="3836"/>
      </w:tblGrid>
      <w:tr w:rsidR="001E6733" w:rsidRPr="002A105A" w:rsidTr="00476BE0">
        <w:tc>
          <w:tcPr>
            <w:tcW w:w="3474" w:type="dxa"/>
            <w:hideMark/>
          </w:tcPr>
          <w:p w:rsidR="00BE7242" w:rsidRDefault="001E6733" w:rsidP="000A0339">
            <w:pPr>
              <w:spacing w:line="480" w:lineRule="auto"/>
              <w:ind w:right="-285"/>
              <w:jc w:val="both"/>
              <w:rPr>
                <w:sz w:val="28"/>
                <w:szCs w:val="28"/>
                <w:lang w:val="kk-KZ"/>
              </w:rPr>
            </w:pPr>
            <w:r w:rsidRPr="002A105A">
              <w:rPr>
                <w:noProof/>
                <w:color w:val="000000"/>
                <w:sz w:val="28"/>
                <w:szCs w:val="28"/>
              </w:rPr>
              <mc:AlternateContent>
                <mc:Choice Requires="wps">
                  <w:drawing>
                    <wp:anchor distT="0" distB="0" distL="114300" distR="114300" simplePos="0" relativeHeight="251664384" behindDoc="0" locked="0" layoutInCell="1" allowOverlap="1" wp14:anchorId="5ECED321" wp14:editId="3F868D21">
                      <wp:simplePos x="0" y="0"/>
                      <wp:positionH relativeFrom="column">
                        <wp:posOffset>2226945</wp:posOffset>
                      </wp:positionH>
                      <wp:positionV relativeFrom="paragraph">
                        <wp:posOffset>1322070</wp:posOffset>
                      </wp:positionV>
                      <wp:extent cx="1486535" cy="457200"/>
                      <wp:effectExtent l="11430" t="10160" r="6985" b="889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457200"/>
                              </a:xfrm>
                              <a:prstGeom prst="rect">
                                <a:avLst/>
                              </a:prstGeom>
                              <a:solidFill>
                                <a:srgbClr val="FFFFFF"/>
                              </a:solidFill>
                              <a:ln w="9525">
                                <a:solidFill>
                                  <a:srgbClr val="FFFFFF"/>
                                </a:solidFill>
                                <a:miter lim="800000"/>
                                <a:headEnd/>
                                <a:tailEnd/>
                              </a:ln>
                            </wps:spPr>
                            <wps:txbx>
                              <w:txbxContent>
                                <w:p w:rsidR="001E6733" w:rsidRDefault="001E6733" w:rsidP="001E67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175.35pt;margin-top:104.1pt;width:117.0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" strokecolor="white">
                      <v:textbox>
                        <w:txbxContent>
                          <w:p w:rsidR="001E6733" w:rsidRDefault="001E6733" w:rsidP="001E6733">
                            <w:pPr>
                              <w:jc w:val="center"/>
                            </w:pPr>
                          </w:p>
                        </w:txbxContent>
                      </v:textbox>
                    </v:shape>
                  </w:pict>
                </mc:Fallback>
              </mc:AlternateContent>
            </w:r>
            <w:r w:rsidR="00BE7242">
              <w:rPr>
                <w:sz w:val="28"/>
                <w:szCs w:val="28"/>
              </w:rPr>
              <w:t>КЕАҚ</w:t>
            </w:r>
            <w:r w:rsidRPr="002A105A">
              <w:rPr>
                <w:sz w:val="28"/>
                <w:szCs w:val="28"/>
              </w:rPr>
              <w:t>«</w:t>
            </w:r>
            <w:r w:rsidR="00BE7242">
              <w:rPr>
                <w:sz w:val="28"/>
                <w:szCs w:val="28"/>
              </w:rPr>
              <w:t xml:space="preserve">А.Байтурсынов </w:t>
            </w:r>
            <w:r w:rsidR="00BE7242" w:rsidRPr="00BE7242">
              <w:rPr>
                <w:sz w:val="28"/>
                <w:szCs w:val="28"/>
              </w:rPr>
              <w:t>атындағы</w:t>
            </w:r>
            <w:r w:rsidR="00BE7242">
              <w:rPr>
                <w:sz w:val="28"/>
                <w:szCs w:val="28"/>
              </w:rPr>
              <w:t xml:space="preserve"> </w:t>
            </w:r>
            <w:r w:rsidR="00BE7242">
              <w:rPr>
                <w:sz w:val="28"/>
                <w:szCs w:val="28"/>
                <w:lang w:val="kk-KZ"/>
              </w:rPr>
              <w:t xml:space="preserve">Қостанай </w:t>
            </w:r>
          </w:p>
          <w:p w:rsidR="001E6733" w:rsidRPr="002A105A" w:rsidRDefault="000A0339" w:rsidP="000A0339">
            <w:pPr>
              <w:spacing w:line="480" w:lineRule="auto"/>
              <w:ind w:right="-285"/>
              <w:jc w:val="both"/>
              <w:rPr>
                <w:sz w:val="28"/>
                <w:szCs w:val="28"/>
              </w:rPr>
            </w:pPr>
            <w:r>
              <w:rPr>
                <w:sz w:val="28"/>
                <w:szCs w:val="28"/>
                <w:lang w:val="kk-KZ"/>
              </w:rPr>
              <w:t>өні</w:t>
            </w:r>
            <w:r w:rsidR="00BE7242">
              <w:rPr>
                <w:sz w:val="28"/>
                <w:szCs w:val="28"/>
                <w:lang w:val="kk-KZ"/>
              </w:rPr>
              <w:t>рлік университеті</w:t>
            </w:r>
            <w:r w:rsidR="001E6733" w:rsidRPr="002A105A">
              <w:rPr>
                <w:sz w:val="28"/>
                <w:szCs w:val="28"/>
              </w:rPr>
              <w:t>»</w:t>
            </w:r>
          </w:p>
        </w:tc>
        <w:tc>
          <w:tcPr>
            <w:tcW w:w="3297" w:type="dxa"/>
            <w:hideMark/>
          </w:tcPr>
          <w:p w:rsidR="001E6733" w:rsidRPr="002A105A" w:rsidRDefault="001E6733" w:rsidP="00476BE0">
            <w:pPr>
              <w:pStyle w:val="a5"/>
              <w:tabs>
                <w:tab w:val="left" w:pos="708"/>
              </w:tabs>
              <w:ind w:right="742"/>
              <w:jc w:val="center"/>
              <w:rPr>
                <w:sz w:val="28"/>
                <w:szCs w:val="28"/>
              </w:rPr>
            </w:pPr>
            <w:r w:rsidRPr="002A105A">
              <w:rPr>
                <w:noProof/>
                <w:sz w:val="28"/>
                <w:szCs w:val="28"/>
                <w:lang w:eastAsia="ru-RU"/>
              </w:rPr>
              <w:drawing>
                <wp:inline distT="0" distB="0" distL="0" distR="0" wp14:anchorId="27E0F34C" wp14:editId="7BE268F2">
                  <wp:extent cx="962025" cy="876300"/>
                  <wp:effectExtent l="0" t="0" r="9525" b="0"/>
                  <wp:docPr id="4" name="Рисунок 4" descr="Описание: Герб КРУ Байтурсы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 КРУ Байтурсынов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876300"/>
                          </a:xfrm>
                          <a:prstGeom prst="rect">
                            <a:avLst/>
                          </a:prstGeom>
                          <a:noFill/>
                          <a:ln>
                            <a:noFill/>
                          </a:ln>
                        </pic:spPr>
                      </pic:pic>
                    </a:graphicData>
                  </a:graphic>
                </wp:inline>
              </w:drawing>
            </w:r>
          </w:p>
        </w:tc>
        <w:tc>
          <w:tcPr>
            <w:tcW w:w="3836" w:type="dxa"/>
            <w:hideMark/>
          </w:tcPr>
          <w:p w:rsidR="00BE7242" w:rsidRDefault="00BE7242" w:rsidP="00476BE0">
            <w:pPr>
              <w:ind w:right="-285"/>
              <w:jc w:val="both"/>
              <w:rPr>
                <w:noProof/>
                <w:sz w:val="28"/>
                <w:szCs w:val="28"/>
              </w:rPr>
            </w:pPr>
            <w:r w:rsidRPr="00BE7242">
              <w:rPr>
                <w:noProof/>
                <w:sz w:val="28"/>
                <w:szCs w:val="28"/>
              </w:rPr>
              <w:t>Бекітемін</w:t>
            </w:r>
          </w:p>
          <w:p w:rsidR="00BE7242" w:rsidRDefault="00BE7242" w:rsidP="00476BE0">
            <w:pPr>
              <w:ind w:right="-285"/>
              <w:jc w:val="both"/>
              <w:rPr>
                <w:rStyle w:val="af1"/>
                <w:rFonts w:eastAsiaTheme="majorEastAsia"/>
                <w:bCs/>
                <w:color w:val="000000" w:themeColor="text1"/>
                <w:sz w:val="28"/>
                <w:szCs w:val="28"/>
                <w:u w:val="none"/>
              </w:rPr>
            </w:pPr>
            <w:r w:rsidRPr="00BE7242">
              <w:rPr>
                <w:color w:val="000000" w:themeColor="text1"/>
                <w:sz w:val="28"/>
                <w:szCs w:val="28"/>
              </w:rPr>
              <w:fldChar w:fldCharType="begin"/>
            </w:r>
            <w:r w:rsidRPr="00BE7242">
              <w:rPr>
                <w:color w:val="000000" w:themeColor="text1"/>
                <w:sz w:val="28"/>
                <w:szCs w:val="28"/>
              </w:rPr>
              <w:instrText xml:space="preserve"> HYPERLINK "https://www.ksu.edu.kz/kz/about/rukovodstvo-universiteta/dowanova-alma-irgibaevna/" </w:instrText>
            </w:r>
            <w:r w:rsidRPr="00BE7242">
              <w:rPr>
                <w:color w:val="000000" w:themeColor="text1"/>
                <w:sz w:val="28"/>
                <w:szCs w:val="28"/>
              </w:rPr>
              <w:fldChar w:fldCharType="separate"/>
            </w:r>
            <w:r w:rsidRPr="00BE7242">
              <w:rPr>
                <w:rStyle w:val="af1"/>
                <w:rFonts w:eastAsiaTheme="majorEastAsia"/>
                <w:bCs/>
                <w:color w:val="000000" w:themeColor="text1"/>
                <w:sz w:val="28"/>
                <w:szCs w:val="28"/>
                <w:u w:val="none"/>
              </w:rPr>
              <w:t>Басқарма Төрағасы</w:t>
            </w:r>
            <w:r>
              <w:rPr>
                <w:rStyle w:val="af1"/>
                <w:rFonts w:eastAsiaTheme="majorEastAsia"/>
                <w:bCs/>
                <w:color w:val="000000" w:themeColor="text1"/>
                <w:sz w:val="28"/>
                <w:szCs w:val="28"/>
                <w:u w:val="none"/>
              </w:rPr>
              <w:t xml:space="preserve"> – </w:t>
            </w:r>
          </w:p>
          <w:p w:rsidR="00E44276" w:rsidRDefault="00BE7242" w:rsidP="00476BE0">
            <w:pPr>
              <w:ind w:right="-285"/>
              <w:jc w:val="both"/>
              <w:rPr>
                <w:noProof/>
                <w:color w:val="000000" w:themeColor="text1"/>
                <w:sz w:val="28"/>
                <w:szCs w:val="28"/>
              </w:rPr>
            </w:pPr>
            <w:r w:rsidRPr="00BE7242">
              <w:rPr>
                <w:rStyle w:val="af1"/>
                <w:rFonts w:eastAsiaTheme="majorEastAsia"/>
                <w:bCs/>
                <w:color w:val="000000" w:themeColor="text1"/>
                <w:sz w:val="28"/>
                <w:szCs w:val="28"/>
                <w:u w:val="none"/>
              </w:rPr>
              <w:t>Ректоры</w:t>
            </w:r>
            <w:r w:rsidRPr="00BE7242">
              <w:rPr>
                <w:color w:val="000000" w:themeColor="text1"/>
                <w:sz w:val="28"/>
                <w:szCs w:val="28"/>
              </w:rPr>
              <w:fldChar w:fldCharType="end"/>
            </w:r>
            <w:r>
              <w:rPr>
                <w:noProof/>
                <w:color w:val="000000" w:themeColor="text1"/>
                <w:sz w:val="28"/>
                <w:szCs w:val="28"/>
              </w:rPr>
              <w:t xml:space="preserve"> </w:t>
            </w:r>
          </w:p>
          <w:p w:rsidR="001E6733" w:rsidRPr="002A105A" w:rsidRDefault="00E44276" w:rsidP="00476BE0">
            <w:pPr>
              <w:ind w:right="-285"/>
              <w:jc w:val="both"/>
              <w:rPr>
                <w:noProof/>
                <w:sz w:val="28"/>
                <w:szCs w:val="28"/>
              </w:rPr>
            </w:pPr>
            <w:r>
              <w:rPr>
                <w:noProof/>
                <w:color w:val="000000" w:themeColor="text1"/>
                <w:sz w:val="28"/>
                <w:szCs w:val="28"/>
                <w:u w:val="single"/>
              </w:rPr>
              <w:t xml:space="preserve">                    </w:t>
            </w:r>
            <w:r w:rsidR="001E6733" w:rsidRPr="002A105A">
              <w:rPr>
                <w:noProof/>
                <w:sz w:val="28"/>
                <w:szCs w:val="28"/>
              </w:rPr>
              <w:t>А.Дощанова</w:t>
            </w:r>
          </w:p>
          <w:p w:rsidR="001E6733" w:rsidRPr="002A105A" w:rsidRDefault="001E6733" w:rsidP="00476BE0">
            <w:pPr>
              <w:ind w:right="-285"/>
              <w:jc w:val="both"/>
              <w:rPr>
                <w:sz w:val="28"/>
                <w:szCs w:val="28"/>
              </w:rPr>
            </w:pPr>
            <w:r w:rsidRPr="002A105A">
              <w:rPr>
                <w:noProof/>
                <w:sz w:val="28"/>
                <w:szCs w:val="28"/>
              </w:rPr>
              <w:t>____________2020г</w:t>
            </w:r>
          </w:p>
        </w:tc>
      </w:tr>
    </w:tbl>
    <w:p w:rsidR="001E6733" w:rsidRPr="002A105A" w:rsidRDefault="001E6733" w:rsidP="001E6733">
      <w:pPr>
        <w:ind w:right="-285"/>
        <w:jc w:val="both"/>
        <w:rPr>
          <w:sz w:val="28"/>
          <w:szCs w:val="28"/>
        </w:rPr>
      </w:pPr>
    </w:p>
    <w:p w:rsidR="001E6733" w:rsidRPr="00F40C16" w:rsidRDefault="001E6733" w:rsidP="001E6733">
      <w:pPr>
        <w:ind w:right="-285"/>
        <w:jc w:val="both"/>
        <w:rPr>
          <w:sz w:val="28"/>
          <w:szCs w:val="28"/>
        </w:rPr>
      </w:pPr>
    </w:p>
    <w:p w:rsidR="00E22C88" w:rsidRDefault="00E22C88" w:rsidP="00E22C88">
      <w:pPr>
        <w:pStyle w:val="8"/>
        <w:ind w:left="-284" w:right="-285" w:firstLine="284"/>
        <w:jc w:val="center"/>
        <w:rPr>
          <w:rFonts w:ascii="Times New Roman" w:eastAsia="Times New Roman" w:hAnsi="Times New Roman" w:cs="Times New Roman"/>
          <w:color w:val="auto"/>
          <w:sz w:val="28"/>
          <w:szCs w:val="28"/>
        </w:rPr>
      </w:pPr>
    </w:p>
    <w:p w:rsidR="00007C82" w:rsidRDefault="00007C82" w:rsidP="00E22C88">
      <w:pPr>
        <w:pStyle w:val="8"/>
        <w:ind w:left="-284" w:right="-285" w:firstLine="284"/>
        <w:jc w:val="center"/>
        <w:rPr>
          <w:rFonts w:ascii="Times New Roman" w:hAnsi="Times New Roman" w:cs="Times New Roman"/>
          <w:b/>
          <w:color w:val="auto"/>
          <w:sz w:val="28"/>
          <w:szCs w:val="28"/>
        </w:rPr>
      </w:pPr>
    </w:p>
    <w:p w:rsidR="00007C82" w:rsidRDefault="00007C82" w:rsidP="00E22C88">
      <w:pPr>
        <w:pStyle w:val="8"/>
        <w:ind w:left="-284" w:right="-285" w:firstLine="284"/>
        <w:jc w:val="center"/>
        <w:rPr>
          <w:rFonts w:ascii="Times New Roman" w:hAnsi="Times New Roman" w:cs="Times New Roman"/>
          <w:b/>
          <w:color w:val="auto"/>
          <w:sz w:val="28"/>
          <w:szCs w:val="28"/>
        </w:rPr>
      </w:pPr>
    </w:p>
    <w:p w:rsidR="00334ABE" w:rsidRDefault="00334ABE" w:rsidP="00334ABE">
      <w:pPr>
        <w:framePr w:wrap="none" w:vAnchor="page" w:hAnchor="page" w:x="750" w:y="1221"/>
        <w:rPr>
          <w:sz w:val="0"/>
          <w:szCs w:val="0"/>
        </w:rPr>
      </w:pPr>
    </w:p>
    <w:p w:rsidR="001E6733" w:rsidRDefault="001E6733" w:rsidP="00E22C88">
      <w:pPr>
        <w:pStyle w:val="8"/>
        <w:ind w:left="-284" w:right="-285" w:firstLine="284"/>
        <w:jc w:val="center"/>
        <w:rPr>
          <w:rFonts w:ascii="Times New Roman" w:hAnsi="Times New Roman" w:cs="Times New Roman"/>
          <w:b/>
          <w:color w:val="auto"/>
          <w:sz w:val="28"/>
          <w:szCs w:val="28"/>
        </w:rPr>
      </w:pPr>
    </w:p>
    <w:p w:rsidR="001E6733" w:rsidRDefault="001E6733" w:rsidP="00E22C88">
      <w:pPr>
        <w:pStyle w:val="8"/>
        <w:ind w:left="-284" w:right="-285" w:firstLine="284"/>
        <w:jc w:val="center"/>
        <w:rPr>
          <w:rFonts w:ascii="Times New Roman" w:hAnsi="Times New Roman" w:cs="Times New Roman"/>
          <w:b/>
          <w:color w:val="auto"/>
          <w:sz w:val="28"/>
          <w:szCs w:val="28"/>
        </w:rPr>
      </w:pPr>
    </w:p>
    <w:p w:rsidR="001E6733" w:rsidRDefault="001E6733" w:rsidP="00E22C88">
      <w:pPr>
        <w:pStyle w:val="8"/>
        <w:ind w:left="-284" w:right="-285" w:firstLine="284"/>
        <w:jc w:val="center"/>
        <w:rPr>
          <w:rFonts w:ascii="Times New Roman" w:hAnsi="Times New Roman" w:cs="Times New Roman"/>
          <w:b/>
          <w:color w:val="auto"/>
          <w:sz w:val="28"/>
          <w:szCs w:val="28"/>
        </w:rPr>
      </w:pPr>
    </w:p>
    <w:p w:rsidR="001E6733" w:rsidRDefault="001E6733" w:rsidP="00E22C88">
      <w:pPr>
        <w:pStyle w:val="8"/>
        <w:ind w:left="-284" w:right="-285" w:firstLine="284"/>
        <w:jc w:val="center"/>
        <w:rPr>
          <w:rFonts w:ascii="Times New Roman" w:hAnsi="Times New Roman" w:cs="Times New Roman"/>
          <w:b/>
          <w:color w:val="auto"/>
          <w:sz w:val="28"/>
          <w:szCs w:val="28"/>
        </w:rPr>
      </w:pPr>
    </w:p>
    <w:p w:rsidR="001E6733" w:rsidRDefault="001E6733" w:rsidP="00E22C88">
      <w:pPr>
        <w:pStyle w:val="8"/>
        <w:ind w:left="-284" w:right="-285" w:firstLine="284"/>
        <w:jc w:val="center"/>
        <w:rPr>
          <w:rFonts w:ascii="Times New Roman" w:hAnsi="Times New Roman" w:cs="Times New Roman"/>
          <w:b/>
          <w:color w:val="auto"/>
          <w:sz w:val="28"/>
          <w:szCs w:val="28"/>
        </w:rPr>
      </w:pPr>
    </w:p>
    <w:p w:rsidR="00BE7242" w:rsidRDefault="00BE7242" w:rsidP="00E22C88">
      <w:pPr>
        <w:ind w:left="-284" w:right="-285" w:firstLine="284"/>
        <w:jc w:val="center"/>
        <w:rPr>
          <w:rFonts w:eastAsiaTheme="majorEastAsia"/>
          <w:b/>
          <w:sz w:val="28"/>
          <w:szCs w:val="28"/>
        </w:rPr>
      </w:pPr>
      <w:r w:rsidRPr="00BE7242">
        <w:rPr>
          <w:rFonts w:eastAsiaTheme="majorEastAsia"/>
          <w:b/>
          <w:sz w:val="28"/>
          <w:szCs w:val="28"/>
        </w:rPr>
        <w:t>ЕРЕЖЕ</w:t>
      </w:r>
    </w:p>
    <w:p w:rsidR="00E22C88" w:rsidRPr="006941D2" w:rsidRDefault="00E22C88" w:rsidP="00E22C88">
      <w:pPr>
        <w:ind w:left="-284" w:right="-285" w:firstLine="284"/>
        <w:jc w:val="center"/>
        <w:rPr>
          <w:b/>
          <w:bCs/>
          <w:sz w:val="28"/>
          <w:szCs w:val="28"/>
        </w:rPr>
      </w:pPr>
      <w:r w:rsidRPr="006941D2">
        <w:rPr>
          <w:b/>
          <w:bCs/>
          <w:sz w:val="28"/>
          <w:szCs w:val="28"/>
        </w:rPr>
        <w:t>________________________________________________________________</w:t>
      </w:r>
    </w:p>
    <w:p w:rsidR="00907343" w:rsidRDefault="00907343" w:rsidP="00E22C88">
      <w:pPr>
        <w:spacing w:after="120"/>
        <w:jc w:val="center"/>
        <w:rPr>
          <w:b/>
          <w:sz w:val="28"/>
          <w:szCs w:val="28"/>
        </w:rPr>
      </w:pPr>
    </w:p>
    <w:p w:rsidR="00BE7242" w:rsidRDefault="00BE7242" w:rsidP="008D465D">
      <w:pPr>
        <w:jc w:val="center"/>
        <w:rPr>
          <w:b/>
          <w:sz w:val="28"/>
          <w:szCs w:val="28"/>
        </w:rPr>
      </w:pPr>
      <w:r w:rsidRPr="00BE7242">
        <w:rPr>
          <w:b/>
          <w:sz w:val="28"/>
          <w:szCs w:val="28"/>
        </w:rPr>
        <w:t>УНИВЕРСИТЕТТІҢ КУРАТОРЛАР КЕҢЕСІ</w:t>
      </w:r>
    </w:p>
    <w:p w:rsidR="000A0339" w:rsidRDefault="000A0339" w:rsidP="008D465D">
      <w:pPr>
        <w:jc w:val="center"/>
        <w:rPr>
          <w:b/>
          <w:sz w:val="28"/>
          <w:szCs w:val="28"/>
        </w:rPr>
      </w:pPr>
    </w:p>
    <w:p w:rsidR="00E22C88" w:rsidRPr="00417594" w:rsidRDefault="00363D84" w:rsidP="008D465D">
      <w:pPr>
        <w:jc w:val="center"/>
        <w:rPr>
          <w:b/>
          <w:sz w:val="28"/>
          <w:szCs w:val="28"/>
        </w:rPr>
      </w:pPr>
      <w:r>
        <w:rPr>
          <w:b/>
          <w:sz w:val="28"/>
          <w:szCs w:val="28"/>
        </w:rPr>
        <w:t>Е</w:t>
      </w:r>
      <w:r w:rsidR="00AC1E36">
        <w:rPr>
          <w:b/>
          <w:sz w:val="28"/>
          <w:szCs w:val="28"/>
        </w:rPr>
        <w:t xml:space="preserve"> 12</w:t>
      </w:r>
      <w:r w:rsidR="00E22C88">
        <w:rPr>
          <w:b/>
          <w:sz w:val="28"/>
          <w:szCs w:val="28"/>
        </w:rPr>
        <w:t>6 - 2020</w:t>
      </w:r>
    </w:p>
    <w:p w:rsidR="00E22C88" w:rsidRPr="006941D2" w:rsidRDefault="00E22C88" w:rsidP="008D465D">
      <w:pPr>
        <w:ind w:left="-284" w:right="-285" w:firstLine="284"/>
        <w:jc w:val="center"/>
        <w:rPr>
          <w:b/>
          <w:bCs/>
          <w:sz w:val="28"/>
          <w:szCs w:val="28"/>
        </w:rPr>
      </w:pPr>
    </w:p>
    <w:p w:rsidR="00E22C88" w:rsidRPr="006941D2" w:rsidRDefault="00E22C88" w:rsidP="00E22C88">
      <w:pPr>
        <w:spacing w:after="120"/>
        <w:ind w:left="-284" w:right="-285" w:firstLine="284"/>
        <w:jc w:val="center"/>
        <w:rPr>
          <w:b/>
          <w:sz w:val="28"/>
          <w:szCs w:val="28"/>
        </w:rPr>
      </w:pPr>
    </w:p>
    <w:p w:rsidR="00E22C88" w:rsidRPr="006941D2" w:rsidRDefault="00E22C88" w:rsidP="00E22C88">
      <w:pPr>
        <w:spacing w:after="120"/>
        <w:ind w:left="-284" w:right="-285" w:firstLine="284"/>
        <w:jc w:val="both"/>
        <w:rPr>
          <w:sz w:val="28"/>
          <w:szCs w:val="28"/>
        </w:rPr>
      </w:pPr>
    </w:p>
    <w:p w:rsidR="00E22C88" w:rsidRPr="006941D2" w:rsidRDefault="00E22C88" w:rsidP="00E22C88">
      <w:pPr>
        <w:spacing w:after="120"/>
        <w:ind w:left="-284" w:right="-285" w:firstLine="284"/>
        <w:jc w:val="both"/>
        <w:rPr>
          <w:sz w:val="28"/>
          <w:szCs w:val="28"/>
        </w:rPr>
      </w:pPr>
    </w:p>
    <w:p w:rsidR="00E22C88" w:rsidRPr="006941D2" w:rsidRDefault="00E22C88" w:rsidP="00E22C88">
      <w:pPr>
        <w:spacing w:after="120"/>
        <w:ind w:left="-284" w:right="-285" w:firstLine="284"/>
        <w:jc w:val="both"/>
        <w:rPr>
          <w:sz w:val="28"/>
          <w:szCs w:val="28"/>
        </w:rPr>
      </w:pPr>
    </w:p>
    <w:p w:rsidR="00E22C88" w:rsidRPr="006941D2" w:rsidRDefault="00E22C88" w:rsidP="00E22C88">
      <w:pPr>
        <w:spacing w:after="120"/>
        <w:ind w:left="-284" w:right="-285" w:firstLine="284"/>
        <w:jc w:val="both"/>
        <w:rPr>
          <w:sz w:val="28"/>
          <w:szCs w:val="28"/>
        </w:rPr>
      </w:pPr>
    </w:p>
    <w:p w:rsidR="00E22C88" w:rsidRPr="006941D2" w:rsidRDefault="00E22C88" w:rsidP="00E22C88">
      <w:pPr>
        <w:spacing w:after="120"/>
        <w:ind w:left="-284" w:right="-285" w:firstLine="284"/>
        <w:jc w:val="both"/>
        <w:rPr>
          <w:sz w:val="28"/>
          <w:szCs w:val="28"/>
        </w:rPr>
      </w:pPr>
    </w:p>
    <w:p w:rsidR="00E22C88" w:rsidRDefault="00E22C88" w:rsidP="00E22C88">
      <w:pPr>
        <w:spacing w:after="120"/>
        <w:ind w:right="-285"/>
        <w:jc w:val="center"/>
        <w:rPr>
          <w:sz w:val="28"/>
          <w:szCs w:val="28"/>
        </w:rPr>
      </w:pPr>
    </w:p>
    <w:p w:rsidR="00E22C88" w:rsidRDefault="00E22C88" w:rsidP="00E22C88">
      <w:pPr>
        <w:spacing w:after="120"/>
        <w:ind w:right="-285"/>
        <w:jc w:val="center"/>
        <w:rPr>
          <w:sz w:val="28"/>
          <w:szCs w:val="28"/>
        </w:rPr>
      </w:pPr>
    </w:p>
    <w:p w:rsidR="00E22C88" w:rsidRDefault="00E22C88" w:rsidP="00E22C88">
      <w:pPr>
        <w:spacing w:after="120"/>
        <w:ind w:right="-285"/>
        <w:jc w:val="center"/>
        <w:rPr>
          <w:sz w:val="28"/>
          <w:szCs w:val="28"/>
        </w:rPr>
      </w:pPr>
    </w:p>
    <w:p w:rsidR="00E22C88" w:rsidRDefault="00E22C88" w:rsidP="00E22C88">
      <w:pPr>
        <w:spacing w:after="120"/>
        <w:ind w:right="-285"/>
        <w:jc w:val="center"/>
        <w:rPr>
          <w:sz w:val="28"/>
          <w:szCs w:val="28"/>
        </w:rPr>
      </w:pPr>
    </w:p>
    <w:p w:rsidR="00E22C88" w:rsidRDefault="00E22C88" w:rsidP="00E22C88">
      <w:pPr>
        <w:spacing w:after="120"/>
        <w:ind w:right="-285"/>
        <w:jc w:val="center"/>
        <w:rPr>
          <w:sz w:val="28"/>
          <w:szCs w:val="28"/>
        </w:rPr>
      </w:pPr>
    </w:p>
    <w:p w:rsidR="00E22C88" w:rsidRDefault="00E22C88" w:rsidP="00E22C88">
      <w:pPr>
        <w:spacing w:after="120"/>
        <w:ind w:right="-285"/>
        <w:jc w:val="center"/>
        <w:rPr>
          <w:sz w:val="28"/>
          <w:szCs w:val="28"/>
        </w:rPr>
      </w:pPr>
    </w:p>
    <w:p w:rsidR="00E22C88" w:rsidRDefault="00E22C88" w:rsidP="00E22C88">
      <w:pPr>
        <w:spacing w:after="120"/>
        <w:ind w:right="-285"/>
        <w:jc w:val="center"/>
        <w:rPr>
          <w:sz w:val="28"/>
          <w:szCs w:val="28"/>
        </w:rPr>
      </w:pPr>
    </w:p>
    <w:p w:rsidR="00E22C88" w:rsidRDefault="00E22C88" w:rsidP="00E22C88">
      <w:pPr>
        <w:spacing w:after="120"/>
        <w:ind w:right="-285"/>
        <w:jc w:val="center"/>
        <w:rPr>
          <w:sz w:val="28"/>
          <w:szCs w:val="28"/>
        </w:rPr>
      </w:pPr>
    </w:p>
    <w:p w:rsidR="00DF03D9" w:rsidRPr="00E44276" w:rsidRDefault="00E44276" w:rsidP="00E44276">
      <w:pPr>
        <w:spacing w:after="120"/>
        <w:ind w:right="-285"/>
        <w:jc w:val="center"/>
        <w:rPr>
          <w:sz w:val="28"/>
          <w:szCs w:val="28"/>
        </w:rPr>
      </w:pPr>
      <w:r>
        <w:rPr>
          <w:sz w:val="28"/>
          <w:szCs w:val="28"/>
          <w:lang w:val="kk-KZ"/>
        </w:rPr>
        <w:t>Қ</w:t>
      </w:r>
      <w:r w:rsidR="00E22C88" w:rsidRPr="006941D2">
        <w:rPr>
          <w:sz w:val="28"/>
          <w:szCs w:val="28"/>
        </w:rPr>
        <w:t xml:space="preserve">останай     </w:t>
      </w:r>
    </w:p>
    <w:p w:rsidR="00BE7242" w:rsidRDefault="00BE7242" w:rsidP="00BE7242">
      <w:pPr>
        <w:shd w:val="clear" w:color="auto" w:fill="FFFFFF"/>
        <w:ind w:left="-567"/>
        <w:jc w:val="center"/>
        <w:rPr>
          <w:b/>
          <w:color w:val="000000" w:themeColor="text1"/>
          <w:sz w:val="28"/>
          <w:szCs w:val="28"/>
        </w:rPr>
      </w:pPr>
      <w:r w:rsidRPr="00BE7242">
        <w:rPr>
          <w:b/>
          <w:color w:val="000000" w:themeColor="text1"/>
          <w:sz w:val="28"/>
          <w:szCs w:val="28"/>
        </w:rPr>
        <w:lastRenderedPageBreak/>
        <w:t>Алғысөз</w:t>
      </w:r>
    </w:p>
    <w:p w:rsidR="00BE7242" w:rsidRDefault="00BE7242" w:rsidP="00BE7242">
      <w:pPr>
        <w:shd w:val="clear" w:color="auto" w:fill="FFFFFF"/>
        <w:ind w:left="-567"/>
        <w:jc w:val="center"/>
        <w:rPr>
          <w:b/>
          <w:color w:val="000000" w:themeColor="text1"/>
          <w:sz w:val="28"/>
          <w:szCs w:val="28"/>
        </w:rPr>
      </w:pPr>
    </w:p>
    <w:p w:rsidR="001E6733" w:rsidRPr="00EC6816" w:rsidRDefault="001E6733" w:rsidP="001E6733">
      <w:pPr>
        <w:shd w:val="clear" w:color="auto" w:fill="FFFFFF"/>
        <w:ind w:left="-567"/>
        <w:rPr>
          <w:color w:val="000000"/>
          <w:sz w:val="28"/>
          <w:szCs w:val="28"/>
        </w:rPr>
      </w:pPr>
      <w:r>
        <w:rPr>
          <w:b/>
          <w:sz w:val="28"/>
        </w:rPr>
        <w:t xml:space="preserve">       </w:t>
      </w:r>
      <w:r w:rsidR="00E22C88">
        <w:rPr>
          <w:b/>
          <w:sz w:val="28"/>
        </w:rPr>
        <w:t xml:space="preserve">1 </w:t>
      </w:r>
      <w:r w:rsidR="00BE7242" w:rsidRPr="00BE7242">
        <w:rPr>
          <w:b/>
          <w:bCs/>
          <w:caps/>
          <w:sz w:val="28"/>
        </w:rPr>
        <w:t>Әзірленген</w:t>
      </w:r>
      <w:r w:rsidR="00E22C88">
        <w:rPr>
          <w:b/>
          <w:bCs/>
          <w:caps/>
          <w:sz w:val="28"/>
        </w:rPr>
        <w:t xml:space="preserve"> </w:t>
      </w:r>
      <w:r>
        <w:rPr>
          <w:b/>
          <w:bCs/>
          <w:caps/>
          <w:sz w:val="28"/>
        </w:rPr>
        <w:t xml:space="preserve"> </w:t>
      </w:r>
      <w:r w:rsidR="00BE7242" w:rsidRPr="00BE7242">
        <w:rPr>
          <w:bCs/>
          <w:color w:val="000000"/>
          <w:sz w:val="28"/>
          <w:szCs w:val="28"/>
        </w:rPr>
        <w:t>Жастар саясаты департаменті</w:t>
      </w:r>
    </w:p>
    <w:p w:rsidR="00E22C88" w:rsidRPr="00F45870" w:rsidRDefault="00E22C88" w:rsidP="00E22C88">
      <w:pPr>
        <w:tabs>
          <w:tab w:val="left" w:pos="9355"/>
        </w:tabs>
        <w:jc w:val="both"/>
        <w:rPr>
          <w:sz w:val="28"/>
        </w:rPr>
      </w:pPr>
    </w:p>
    <w:p w:rsidR="001E6733" w:rsidRPr="00EC6816" w:rsidRDefault="001E6733" w:rsidP="001E6733">
      <w:pPr>
        <w:shd w:val="clear" w:color="auto" w:fill="FFFFFF"/>
        <w:ind w:left="-567"/>
        <w:rPr>
          <w:color w:val="000000"/>
          <w:sz w:val="28"/>
          <w:szCs w:val="28"/>
        </w:rPr>
      </w:pPr>
      <w:r>
        <w:rPr>
          <w:b/>
          <w:sz w:val="28"/>
        </w:rPr>
        <w:t xml:space="preserve">       </w:t>
      </w:r>
      <w:r w:rsidR="00E22C88">
        <w:rPr>
          <w:b/>
          <w:sz w:val="28"/>
        </w:rPr>
        <w:t>2</w:t>
      </w:r>
      <w:r w:rsidR="00BE7242">
        <w:rPr>
          <w:b/>
          <w:sz w:val="28"/>
        </w:rPr>
        <w:t xml:space="preserve"> </w:t>
      </w:r>
      <w:r w:rsidR="00BE7242" w:rsidRPr="00BE7242">
        <w:rPr>
          <w:b/>
          <w:bCs/>
          <w:sz w:val="28"/>
        </w:rPr>
        <w:t>ЕНГІЗГЕН</w:t>
      </w:r>
      <w:r w:rsidR="00BE7242">
        <w:rPr>
          <w:bCs/>
          <w:sz w:val="28"/>
        </w:rPr>
        <w:t xml:space="preserve">  </w:t>
      </w:r>
      <w:r w:rsidR="00BE7242" w:rsidRPr="00BE7242">
        <w:rPr>
          <w:bCs/>
          <w:color w:val="000000"/>
          <w:sz w:val="28"/>
          <w:szCs w:val="28"/>
        </w:rPr>
        <w:t>Жастар саясаты департаменті</w:t>
      </w:r>
    </w:p>
    <w:p w:rsidR="00E22C88" w:rsidRDefault="00E22C88" w:rsidP="00E22C88">
      <w:pPr>
        <w:jc w:val="both"/>
        <w:rPr>
          <w:b/>
          <w:caps/>
          <w:sz w:val="28"/>
        </w:rPr>
      </w:pPr>
    </w:p>
    <w:p w:rsidR="00E22C88" w:rsidRDefault="00E22C88" w:rsidP="00E22C88">
      <w:pPr>
        <w:jc w:val="both"/>
        <w:rPr>
          <w:sz w:val="28"/>
        </w:rPr>
      </w:pPr>
      <w:r>
        <w:rPr>
          <w:b/>
          <w:caps/>
          <w:sz w:val="28"/>
        </w:rPr>
        <w:t xml:space="preserve">3 </w:t>
      </w:r>
      <w:r w:rsidR="00363D84" w:rsidRPr="00EA0E7F">
        <w:rPr>
          <w:b/>
          <w:sz w:val="28"/>
          <w:szCs w:val="28"/>
          <w:lang w:val="kk-KZ"/>
        </w:rPr>
        <w:t>БЕКІТІЛДІ ЖӘНЕ ҚОЛДАНЫСҚА ЕНГІЗІЛДІ</w:t>
      </w:r>
      <w:r w:rsidR="00363D84">
        <w:rPr>
          <w:b/>
          <w:sz w:val="28"/>
          <w:szCs w:val="28"/>
          <w:lang w:val="kk-KZ"/>
        </w:rPr>
        <w:t xml:space="preserve"> </w:t>
      </w:r>
      <w:r w:rsidR="00BE7242" w:rsidRPr="00BE7242">
        <w:rPr>
          <w:bCs/>
          <w:sz w:val="28"/>
        </w:rPr>
        <w:t xml:space="preserve">ректорының бұйрығымен </w:t>
      </w:r>
    </w:p>
    <w:p w:rsidR="00E22C88" w:rsidRPr="00751474" w:rsidRDefault="00BE7242" w:rsidP="00E22C88">
      <w:pPr>
        <w:jc w:val="both"/>
        <w:rPr>
          <w:sz w:val="28"/>
        </w:rPr>
      </w:pPr>
      <w:r>
        <w:rPr>
          <w:sz w:val="28"/>
        </w:rPr>
        <w:t xml:space="preserve">  </w:t>
      </w:r>
      <w:r w:rsidR="00334ABE">
        <w:rPr>
          <w:sz w:val="28"/>
        </w:rPr>
        <w:t>18.11.</w:t>
      </w:r>
      <w:r>
        <w:rPr>
          <w:sz w:val="28"/>
        </w:rPr>
        <w:t>2020 ж</w:t>
      </w:r>
      <w:r w:rsidR="00334ABE">
        <w:rPr>
          <w:sz w:val="28"/>
        </w:rPr>
        <w:t>.</w:t>
      </w:r>
      <w:r w:rsidR="00E22C88">
        <w:rPr>
          <w:sz w:val="28"/>
        </w:rPr>
        <w:t xml:space="preserve"> № </w:t>
      </w:r>
      <w:r w:rsidR="00334ABE">
        <w:rPr>
          <w:sz w:val="28"/>
        </w:rPr>
        <w:t>98 НК</w:t>
      </w:r>
      <w:bookmarkStart w:id="0" w:name="_GoBack"/>
      <w:bookmarkEnd w:id="0"/>
    </w:p>
    <w:p w:rsidR="00E22C88" w:rsidRDefault="00E22C88" w:rsidP="00E22C88">
      <w:pPr>
        <w:jc w:val="both"/>
        <w:rPr>
          <w:sz w:val="28"/>
        </w:rPr>
      </w:pPr>
    </w:p>
    <w:p w:rsidR="000D6929" w:rsidRPr="000D6929" w:rsidRDefault="00E22C88" w:rsidP="000D6929">
      <w:pPr>
        <w:jc w:val="both"/>
        <w:rPr>
          <w:b/>
          <w:bCs/>
          <w:caps/>
          <w:sz w:val="28"/>
        </w:rPr>
      </w:pPr>
      <w:r>
        <w:rPr>
          <w:b/>
          <w:sz w:val="28"/>
        </w:rPr>
        <w:t xml:space="preserve">4 </w:t>
      </w:r>
      <w:r w:rsidR="000D6929" w:rsidRPr="000D6929">
        <w:rPr>
          <w:b/>
          <w:bCs/>
          <w:caps/>
          <w:sz w:val="28"/>
        </w:rPr>
        <w:t>Әзірлеуші:</w:t>
      </w:r>
    </w:p>
    <w:p w:rsidR="00E22C88" w:rsidRPr="000D6929" w:rsidRDefault="000D6929" w:rsidP="000D6929">
      <w:pPr>
        <w:jc w:val="both"/>
        <w:rPr>
          <w:bCs/>
          <w:caps/>
          <w:sz w:val="28"/>
        </w:rPr>
      </w:pPr>
      <w:r w:rsidRPr="000D6929">
        <w:rPr>
          <w:bCs/>
          <w:caps/>
          <w:sz w:val="28"/>
        </w:rPr>
        <w:t>Г.</w:t>
      </w:r>
      <w:r w:rsidR="00BE7242">
        <w:rPr>
          <w:bCs/>
          <w:sz w:val="28"/>
        </w:rPr>
        <w:t>Б</w:t>
      </w:r>
      <w:r w:rsidRPr="000D6929">
        <w:rPr>
          <w:bCs/>
          <w:sz w:val="28"/>
        </w:rPr>
        <w:t>еркенова – жастар саясат</w:t>
      </w:r>
      <w:r w:rsidR="00BE7242">
        <w:rPr>
          <w:bCs/>
          <w:sz w:val="28"/>
        </w:rPr>
        <w:t>ы департаменті директорының м. а</w:t>
      </w:r>
      <w:r w:rsidRPr="000D6929">
        <w:rPr>
          <w:bCs/>
          <w:sz w:val="28"/>
        </w:rPr>
        <w:t>., педагогика ғылымдарының кандидаты.</w:t>
      </w:r>
    </w:p>
    <w:p w:rsidR="000D6929" w:rsidRDefault="000D6929" w:rsidP="000D6929">
      <w:pPr>
        <w:jc w:val="both"/>
        <w:rPr>
          <w:sz w:val="28"/>
          <w:szCs w:val="28"/>
        </w:rPr>
      </w:pPr>
    </w:p>
    <w:p w:rsidR="000D6929" w:rsidRPr="000D6929" w:rsidRDefault="00E22C88" w:rsidP="000D6929">
      <w:pPr>
        <w:jc w:val="both"/>
        <w:rPr>
          <w:b/>
          <w:caps/>
          <w:sz w:val="28"/>
          <w:szCs w:val="28"/>
        </w:rPr>
      </w:pPr>
      <w:r>
        <w:rPr>
          <w:b/>
          <w:caps/>
          <w:sz w:val="28"/>
          <w:szCs w:val="28"/>
        </w:rPr>
        <w:t xml:space="preserve">5 </w:t>
      </w:r>
      <w:r w:rsidR="00E44276">
        <w:rPr>
          <w:b/>
          <w:caps/>
          <w:sz w:val="28"/>
          <w:szCs w:val="28"/>
        </w:rPr>
        <w:t>Сарапшы</w:t>
      </w:r>
      <w:r w:rsidR="000D6929" w:rsidRPr="000D6929">
        <w:rPr>
          <w:b/>
          <w:caps/>
          <w:sz w:val="28"/>
          <w:szCs w:val="28"/>
        </w:rPr>
        <w:t>:</w:t>
      </w:r>
    </w:p>
    <w:p w:rsidR="00E22C88" w:rsidRDefault="000D6929" w:rsidP="000D6929">
      <w:pPr>
        <w:jc w:val="both"/>
        <w:rPr>
          <w:sz w:val="28"/>
          <w:szCs w:val="28"/>
        </w:rPr>
      </w:pPr>
      <w:r>
        <w:rPr>
          <w:sz w:val="28"/>
          <w:szCs w:val="28"/>
        </w:rPr>
        <w:t>Ғ.</w:t>
      </w:r>
      <w:r w:rsidRPr="000D6929">
        <w:rPr>
          <w:sz w:val="28"/>
          <w:szCs w:val="28"/>
        </w:rPr>
        <w:t>Сәтқанғұлова</w:t>
      </w:r>
      <w:r>
        <w:rPr>
          <w:sz w:val="28"/>
          <w:szCs w:val="28"/>
          <w:lang w:val="kk-KZ"/>
        </w:rPr>
        <w:t xml:space="preserve"> </w:t>
      </w:r>
      <w:r w:rsidRPr="000D6929">
        <w:rPr>
          <w:sz w:val="28"/>
          <w:szCs w:val="28"/>
        </w:rPr>
        <w:t>-</w:t>
      </w:r>
      <w:r w:rsidR="00920069">
        <w:rPr>
          <w:sz w:val="28"/>
          <w:szCs w:val="28"/>
        </w:rPr>
        <w:t xml:space="preserve"> </w:t>
      </w:r>
      <w:r w:rsidRPr="000D6929">
        <w:rPr>
          <w:sz w:val="28"/>
          <w:szCs w:val="28"/>
        </w:rPr>
        <w:t>психология кафедрасы</w:t>
      </w:r>
      <w:r w:rsidR="00737611">
        <w:rPr>
          <w:sz w:val="28"/>
          <w:szCs w:val="28"/>
        </w:rPr>
        <w:t>ны</w:t>
      </w:r>
      <w:r w:rsidR="00737611">
        <w:rPr>
          <w:bCs/>
          <w:sz w:val="28"/>
        </w:rPr>
        <w:t>ң</w:t>
      </w:r>
      <w:r w:rsidR="00737611">
        <w:rPr>
          <w:sz w:val="28"/>
          <w:szCs w:val="28"/>
        </w:rPr>
        <w:t xml:space="preserve"> </w:t>
      </w:r>
      <w:r w:rsidR="00737611" w:rsidRPr="000D6929">
        <w:rPr>
          <w:sz w:val="28"/>
          <w:szCs w:val="28"/>
        </w:rPr>
        <w:t>меңгеруші</w:t>
      </w:r>
      <w:r w:rsidRPr="000D6929">
        <w:rPr>
          <w:sz w:val="28"/>
          <w:szCs w:val="28"/>
        </w:rPr>
        <w:t>, әлеуметтану ғылымдарының магистрі.</w:t>
      </w:r>
    </w:p>
    <w:p w:rsidR="000D6929" w:rsidRDefault="000D6929" w:rsidP="000D6929">
      <w:pPr>
        <w:jc w:val="both"/>
        <w:rPr>
          <w:sz w:val="28"/>
          <w:szCs w:val="28"/>
        </w:rPr>
      </w:pPr>
    </w:p>
    <w:p w:rsidR="00E22C88" w:rsidRDefault="00E22C88" w:rsidP="00DE6F42">
      <w:pPr>
        <w:pStyle w:val="a8"/>
        <w:tabs>
          <w:tab w:val="left" w:pos="8647"/>
        </w:tabs>
        <w:spacing w:line="240" w:lineRule="auto"/>
        <w:ind w:firstLine="0"/>
        <w:rPr>
          <w:b/>
          <w:bCs/>
          <w:snapToGrid w:val="0"/>
        </w:rPr>
      </w:pPr>
      <w:r>
        <w:rPr>
          <w:b/>
          <w:caps/>
          <w:snapToGrid w:val="0"/>
        </w:rPr>
        <w:t xml:space="preserve">6 </w:t>
      </w:r>
      <w:r w:rsidR="006D726B">
        <w:rPr>
          <w:b/>
          <w:bCs/>
          <w:caps/>
          <w:snapToGrid w:val="0"/>
        </w:rPr>
        <w:t xml:space="preserve">ТЕКСЕРУ </w:t>
      </w:r>
      <w:r w:rsidR="006D726B">
        <w:rPr>
          <w:b/>
          <w:bCs/>
          <w:caps/>
          <w:snapToGrid w:val="0"/>
          <w:lang w:val="kk-KZ"/>
        </w:rPr>
        <w:t>мерзім</w:t>
      </w:r>
      <w:r w:rsidR="000D6929" w:rsidRPr="000D6929">
        <w:rPr>
          <w:b/>
          <w:bCs/>
          <w:caps/>
          <w:snapToGrid w:val="0"/>
        </w:rPr>
        <w:t xml:space="preserve">ДІЛІГІ </w:t>
      </w:r>
      <w:r w:rsidR="000D6929">
        <w:rPr>
          <w:b/>
          <w:bCs/>
          <w:caps/>
          <w:snapToGrid w:val="0"/>
          <w:lang w:val="kk-KZ"/>
        </w:rPr>
        <w:t xml:space="preserve">                                          </w:t>
      </w:r>
      <w:r w:rsidR="001E1B7F">
        <w:rPr>
          <w:b/>
          <w:bCs/>
          <w:caps/>
          <w:snapToGrid w:val="0"/>
          <w:lang w:val="kk-KZ"/>
        </w:rPr>
        <w:t xml:space="preserve">   </w:t>
      </w:r>
      <w:r w:rsidR="000D6929">
        <w:rPr>
          <w:b/>
          <w:bCs/>
          <w:caps/>
          <w:snapToGrid w:val="0"/>
          <w:lang w:val="kk-KZ"/>
        </w:rPr>
        <w:t xml:space="preserve">     </w:t>
      </w:r>
      <w:r>
        <w:rPr>
          <w:bCs/>
          <w:caps/>
          <w:snapToGrid w:val="0"/>
        </w:rPr>
        <w:t>2</w:t>
      </w:r>
      <w:r w:rsidR="000D6929">
        <w:rPr>
          <w:snapToGrid w:val="0"/>
        </w:rPr>
        <w:t xml:space="preserve"> жыл</w:t>
      </w:r>
    </w:p>
    <w:p w:rsidR="00E22C88" w:rsidRPr="00C96318" w:rsidRDefault="00E22C88" w:rsidP="00E22C88">
      <w:pPr>
        <w:pStyle w:val="5"/>
        <w:spacing w:after="0"/>
        <w:jc w:val="both"/>
        <w:rPr>
          <w:sz w:val="28"/>
          <w:lang w:val="ru-RU"/>
        </w:rPr>
      </w:pPr>
      <w:r w:rsidRPr="001920CA">
        <w:rPr>
          <w:rFonts w:ascii="Times New Roman" w:hAnsi="Times New Roman"/>
          <w:bCs w:val="0"/>
          <w:i w:val="0"/>
          <w:snapToGrid w:val="0"/>
          <w:sz w:val="28"/>
          <w:szCs w:val="28"/>
        </w:rPr>
        <w:t xml:space="preserve">7 </w:t>
      </w:r>
      <w:r w:rsidR="005B3C1C" w:rsidRPr="00DE6F42">
        <w:rPr>
          <w:rFonts w:ascii="Times New Roman" w:hAnsi="Times New Roman"/>
          <w:bCs w:val="0"/>
          <w:i w:val="0"/>
          <w:snapToGrid w:val="0"/>
          <w:sz w:val="28"/>
          <w:szCs w:val="28"/>
        </w:rPr>
        <w:t>ЕНГІЗІЛД</w:t>
      </w:r>
      <w:r w:rsidR="00DE6F42" w:rsidRPr="00DE6F42">
        <w:rPr>
          <w:rFonts w:ascii="Times New Roman" w:hAnsi="Times New Roman"/>
          <w:i w:val="0"/>
          <w:caps/>
          <w:sz w:val="28"/>
        </w:rPr>
        <w:t>і</w:t>
      </w:r>
      <w:r w:rsidR="00DE6F42">
        <w:rPr>
          <w:rFonts w:ascii="Times New Roman" w:hAnsi="Times New Roman"/>
          <w:i w:val="0"/>
          <w:caps/>
          <w:sz w:val="28"/>
          <w:lang w:val="ru-RU"/>
        </w:rPr>
        <w:t xml:space="preserve"> </w:t>
      </w:r>
      <w:r w:rsidR="005B3C1C" w:rsidRPr="00DE6F42">
        <w:rPr>
          <w:rFonts w:ascii="Times New Roman" w:hAnsi="Times New Roman"/>
          <w:b w:val="0"/>
          <w:bCs w:val="0"/>
          <w:i w:val="0"/>
          <w:snapToGrid w:val="0"/>
          <w:sz w:val="28"/>
          <w:szCs w:val="28"/>
        </w:rPr>
        <w:t>Е</w:t>
      </w:r>
      <w:r w:rsidR="000D6929" w:rsidRPr="000D6929">
        <w:rPr>
          <w:rFonts w:ascii="Times New Roman" w:hAnsi="Times New Roman"/>
          <w:b w:val="0"/>
          <w:bCs w:val="0"/>
          <w:i w:val="0"/>
          <w:snapToGrid w:val="0"/>
          <w:sz w:val="28"/>
          <w:szCs w:val="28"/>
        </w:rPr>
        <w:t xml:space="preserve"> 016 - 2020. Ереже. Университеттің кураторлар кеңесі</w:t>
      </w:r>
      <w:r w:rsidR="00DE6F42">
        <w:rPr>
          <w:rFonts w:ascii="Times New Roman" w:hAnsi="Times New Roman"/>
          <w:b w:val="0"/>
          <w:bCs w:val="0"/>
          <w:i w:val="0"/>
          <w:snapToGrid w:val="0"/>
          <w:sz w:val="28"/>
          <w:szCs w:val="28"/>
          <w:lang w:val="ru-RU"/>
        </w:rPr>
        <w:t xml:space="preserve"> </w:t>
      </w:r>
      <w:r w:rsidR="00C96318">
        <w:rPr>
          <w:rFonts w:ascii="Times New Roman" w:hAnsi="Times New Roman"/>
          <w:b w:val="0"/>
          <w:bCs w:val="0"/>
          <w:i w:val="0"/>
          <w:snapToGrid w:val="0"/>
          <w:sz w:val="28"/>
          <w:szCs w:val="28"/>
        </w:rPr>
        <w:t xml:space="preserve">орнына </w:t>
      </w:r>
    </w:p>
    <w:p w:rsidR="00E22C88" w:rsidRDefault="00E22C88" w:rsidP="00E22C88">
      <w:pPr>
        <w:rPr>
          <w:sz w:val="28"/>
          <w:szCs w:val="28"/>
        </w:rPr>
      </w:pPr>
    </w:p>
    <w:p w:rsidR="00E22C88" w:rsidRDefault="00E22C88" w:rsidP="00E22C88">
      <w:pPr>
        <w:rPr>
          <w:sz w:val="28"/>
          <w:szCs w:val="28"/>
        </w:rPr>
      </w:pPr>
    </w:p>
    <w:p w:rsidR="00E22C88" w:rsidRDefault="00E22C88" w:rsidP="00E22C88">
      <w:pPr>
        <w:rPr>
          <w:sz w:val="28"/>
          <w:szCs w:val="28"/>
        </w:rPr>
      </w:pPr>
    </w:p>
    <w:p w:rsidR="00E22C88" w:rsidRDefault="00E22C88" w:rsidP="00E22C88">
      <w:pPr>
        <w:rPr>
          <w:sz w:val="28"/>
          <w:szCs w:val="28"/>
        </w:rPr>
      </w:pPr>
    </w:p>
    <w:p w:rsidR="007F0A9B" w:rsidRDefault="007F0A9B" w:rsidP="007F0A9B">
      <w:pPr>
        <w:ind w:firstLine="567"/>
        <w:jc w:val="both"/>
        <w:rPr>
          <w:sz w:val="28"/>
          <w:szCs w:val="28"/>
        </w:rPr>
      </w:pPr>
    </w:p>
    <w:p w:rsidR="007F0A9B" w:rsidRDefault="007F0A9B" w:rsidP="007F0A9B">
      <w:pPr>
        <w:ind w:firstLine="567"/>
        <w:jc w:val="both"/>
        <w:rPr>
          <w:sz w:val="28"/>
          <w:szCs w:val="28"/>
        </w:rPr>
      </w:pPr>
    </w:p>
    <w:p w:rsidR="007F0A9B" w:rsidRDefault="007F0A9B" w:rsidP="007F0A9B">
      <w:pPr>
        <w:ind w:firstLine="567"/>
        <w:jc w:val="both"/>
        <w:rPr>
          <w:sz w:val="28"/>
          <w:szCs w:val="28"/>
        </w:rPr>
      </w:pPr>
    </w:p>
    <w:p w:rsidR="00E22C88" w:rsidRDefault="00363D84" w:rsidP="000D6929">
      <w:pPr>
        <w:ind w:firstLine="709"/>
        <w:jc w:val="both"/>
        <w:rPr>
          <w:caps/>
          <w:sz w:val="28"/>
          <w:szCs w:val="28"/>
        </w:rPr>
      </w:pPr>
      <w:r>
        <w:rPr>
          <w:sz w:val="28"/>
          <w:szCs w:val="28"/>
        </w:rPr>
        <w:t>Осы Ереже «</w:t>
      </w:r>
      <w:r w:rsidR="000D6929" w:rsidRPr="000D6929">
        <w:rPr>
          <w:sz w:val="28"/>
          <w:szCs w:val="28"/>
        </w:rPr>
        <w:t>А.</w:t>
      </w:r>
      <w:r w:rsidR="000D6929">
        <w:rPr>
          <w:sz w:val="28"/>
          <w:szCs w:val="28"/>
        </w:rPr>
        <w:t xml:space="preserve"> Байтұрсынов атындағы Қостанай ө</w:t>
      </w:r>
      <w:r>
        <w:rPr>
          <w:sz w:val="28"/>
          <w:szCs w:val="28"/>
        </w:rPr>
        <w:t>ңірлік университеті»</w:t>
      </w:r>
      <w:r w:rsidR="000D6929" w:rsidRPr="000D6929">
        <w:rPr>
          <w:sz w:val="28"/>
          <w:szCs w:val="28"/>
        </w:rPr>
        <w:t xml:space="preserve"> КЕАҚ ректорының рұқсатынсыз толық немесе ішінара көшірілмейді, көбейтілмейді және таратылмайды.</w:t>
      </w:r>
    </w:p>
    <w:p w:rsidR="00E22C88" w:rsidRDefault="00E22C88" w:rsidP="00E22C88">
      <w:pPr>
        <w:shd w:val="clear" w:color="auto" w:fill="FFFFFF"/>
      </w:pPr>
    </w:p>
    <w:p w:rsidR="00E22C88" w:rsidRDefault="00E22C88" w:rsidP="00E22C88">
      <w:pPr>
        <w:shd w:val="clear" w:color="auto" w:fill="FFFFFF"/>
      </w:pPr>
    </w:p>
    <w:p w:rsidR="00E22C88" w:rsidRDefault="00E22C88" w:rsidP="00E22C88">
      <w:pPr>
        <w:shd w:val="clear" w:color="auto" w:fill="FFFFFF"/>
      </w:pPr>
    </w:p>
    <w:p w:rsidR="00E22C88" w:rsidRDefault="00E22C88" w:rsidP="00E22C88">
      <w:pPr>
        <w:shd w:val="clear" w:color="auto" w:fill="FFFFFF"/>
      </w:pPr>
    </w:p>
    <w:p w:rsidR="00E22C88" w:rsidRDefault="00E22C88" w:rsidP="00E22C88">
      <w:pPr>
        <w:shd w:val="clear" w:color="auto" w:fill="FFFFFF"/>
      </w:pPr>
    </w:p>
    <w:p w:rsidR="00E22C88" w:rsidRDefault="00E22C88" w:rsidP="00E22C88">
      <w:pPr>
        <w:shd w:val="clear" w:color="auto" w:fill="FFFFFF"/>
      </w:pPr>
    </w:p>
    <w:p w:rsidR="00E22C88" w:rsidRPr="00830286" w:rsidRDefault="00E22C88" w:rsidP="00E22C88">
      <w:pPr>
        <w:shd w:val="clear" w:color="auto" w:fill="FFFFFF"/>
      </w:pPr>
    </w:p>
    <w:p w:rsidR="006F24FF" w:rsidRDefault="00E22C88" w:rsidP="006F24FF">
      <w:pPr>
        <w:shd w:val="clear" w:color="auto" w:fill="FFFFFF"/>
        <w:jc w:val="center"/>
      </w:pPr>
      <w:r>
        <w:t xml:space="preserve">                                     </w:t>
      </w:r>
      <w:r w:rsidR="006F24FF">
        <w:t xml:space="preserve">                                           </w:t>
      </w:r>
    </w:p>
    <w:p w:rsidR="006F24FF" w:rsidRDefault="006F24FF" w:rsidP="006F24FF">
      <w:pPr>
        <w:shd w:val="clear" w:color="auto" w:fill="FFFFFF"/>
        <w:jc w:val="center"/>
      </w:pPr>
    </w:p>
    <w:p w:rsidR="00E22C88" w:rsidRDefault="006F24FF" w:rsidP="006F24FF">
      <w:pPr>
        <w:shd w:val="clear" w:color="auto" w:fill="FFFFFF"/>
        <w:jc w:val="center"/>
      </w:pPr>
      <w:r>
        <w:t xml:space="preserve">                                                </w:t>
      </w:r>
      <w:r w:rsidR="007F0A9B">
        <w:t xml:space="preserve">                             </w:t>
      </w:r>
      <w:r>
        <w:t xml:space="preserve"> </w:t>
      </w:r>
      <w:r w:rsidR="00E22C88">
        <w:t xml:space="preserve">© </w:t>
      </w:r>
      <w:r w:rsidR="000D6929" w:rsidRPr="000D6929">
        <w:t>А. Байтұрсынов атындағы</w:t>
      </w:r>
    </w:p>
    <w:p w:rsidR="00E22C88" w:rsidRDefault="00E22C88" w:rsidP="00DF03D9">
      <w:pPr>
        <w:shd w:val="clear" w:color="auto" w:fill="FFFFFF"/>
        <w:jc w:val="right"/>
        <w:rPr>
          <w:color w:val="000000"/>
          <w:lang w:val="kk-KZ"/>
        </w:rPr>
      </w:pPr>
      <w:r>
        <w:t xml:space="preserve">                                                                      </w:t>
      </w:r>
      <w:r w:rsidR="000D6929">
        <w:t>Қостанай ө</w:t>
      </w:r>
      <w:r w:rsidR="000D6929" w:rsidRPr="000D6929">
        <w:t>ңірлік</w:t>
      </w:r>
      <w:r w:rsidR="000D6929">
        <w:rPr>
          <w:lang w:val="kk-KZ"/>
        </w:rPr>
        <w:t xml:space="preserve"> </w:t>
      </w:r>
      <w:r>
        <w:t>университет</w:t>
      </w:r>
      <w:r w:rsidR="000D6929">
        <w:rPr>
          <w:lang w:val="kk-KZ"/>
        </w:rPr>
        <w:t>і</w:t>
      </w:r>
      <w:r>
        <w:t xml:space="preserve">, </w:t>
      </w:r>
      <w:r>
        <w:rPr>
          <w:color w:val="000000"/>
        </w:rPr>
        <w:t>2020</w:t>
      </w:r>
      <w:r>
        <w:rPr>
          <w:color w:val="000000"/>
          <w:lang w:val="kk-KZ"/>
        </w:rPr>
        <w:t>.</w:t>
      </w:r>
    </w:p>
    <w:p w:rsidR="00DB078F" w:rsidRDefault="00DB078F" w:rsidP="00DF03D9">
      <w:pPr>
        <w:shd w:val="clear" w:color="auto" w:fill="FFFFFF"/>
        <w:jc w:val="right"/>
        <w:rPr>
          <w:color w:val="000000"/>
          <w:lang w:val="kk-KZ"/>
        </w:rPr>
      </w:pPr>
    </w:p>
    <w:p w:rsidR="00DB078F" w:rsidRDefault="00DB078F" w:rsidP="00DF03D9">
      <w:pPr>
        <w:shd w:val="clear" w:color="auto" w:fill="FFFFFF"/>
        <w:jc w:val="right"/>
        <w:rPr>
          <w:color w:val="000000"/>
          <w:lang w:val="kk-KZ"/>
        </w:rPr>
      </w:pPr>
    </w:p>
    <w:p w:rsidR="00DB078F" w:rsidRDefault="00DB078F" w:rsidP="00DF03D9">
      <w:pPr>
        <w:shd w:val="clear" w:color="auto" w:fill="FFFFFF"/>
        <w:jc w:val="right"/>
        <w:rPr>
          <w:color w:val="000000"/>
          <w:lang w:val="kk-KZ"/>
        </w:rPr>
      </w:pPr>
    </w:p>
    <w:p w:rsidR="00DB078F" w:rsidRPr="00DF03D9" w:rsidRDefault="00DB078F" w:rsidP="00DF03D9">
      <w:pPr>
        <w:shd w:val="clear" w:color="auto" w:fill="FFFFFF"/>
        <w:jc w:val="right"/>
      </w:pPr>
    </w:p>
    <w:p w:rsidR="008459F5" w:rsidRDefault="00D74D06" w:rsidP="00E22C88">
      <w:pPr>
        <w:shd w:val="clear" w:color="auto" w:fill="FFFFFF"/>
        <w:jc w:val="center"/>
        <w:rPr>
          <w:b/>
          <w:sz w:val="28"/>
          <w:szCs w:val="28"/>
        </w:rPr>
      </w:pPr>
      <w:r w:rsidRPr="00D74D06">
        <w:rPr>
          <w:b/>
          <w:sz w:val="28"/>
          <w:szCs w:val="28"/>
        </w:rPr>
        <w:lastRenderedPageBreak/>
        <w:t>Мазмұны</w:t>
      </w:r>
    </w:p>
    <w:p w:rsidR="000D6929" w:rsidRDefault="000D6929" w:rsidP="00E22C88">
      <w:pPr>
        <w:shd w:val="clear" w:color="auto" w:fill="FFFFFF"/>
        <w:jc w:val="center"/>
        <w:rPr>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561"/>
      </w:tblGrid>
      <w:tr w:rsidR="008459F5" w:rsidTr="000D6929">
        <w:tc>
          <w:tcPr>
            <w:tcW w:w="9634" w:type="dxa"/>
          </w:tcPr>
          <w:p w:rsidR="008459F5" w:rsidRPr="00DF0131" w:rsidRDefault="008459F5" w:rsidP="008459F5">
            <w:pPr>
              <w:spacing w:after="120"/>
              <w:jc w:val="both"/>
              <w:rPr>
                <w:sz w:val="28"/>
                <w:szCs w:val="28"/>
              </w:rPr>
            </w:pPr>
            <w:r w:rsidRPr="00DF0131">
              <w:rPr>
                <w:sz w:val="28"/>
                <w:szCs w:val="28"/>
              </w:rPr>
              <w:t xml:space="preserve">1 </w:t>
            </w:r>
            <w:r w:rsidR="00D74D06">
              <w:rPr>
                <w:sz w:val="28"/>
                <w:szCs w:val="28"/>
                <w:lang w:val="kk-KZ"/>
              </w:rPr>
              <w:t>Қ</w:t>
            </w:r>
            <w:r w:rsidR="00D74D06" w:rsidRPr="00D74D06">
              <w:rPr>
                <w:sz w:val="28"/>
                <w:szCs w:val="28"/>
              </w:rPr>
              <w:t>олдану саласы</w:t>
            </w:r>
            <w:r w:rsidR="001A3A98">
              <w:rPr>
                <w:sz w:val="28"/>
                <w:szCs w:val="28"/>
              </w:rPr>
              <w:t>…</w:t>
            </w:r>
            <w:r w:rsidR="00D74D06">
              <w:rPr>
                <w:sz w:val="28"/>
                <w:szCs w:val="28"/>
              </w:rPr>
              <w:t>……..</w:t>
            </w:r>
            <w:r w:rsidR="001A3A98">
              <w:rPr>
                <w:sz w:val="28"/>
                <w:szCs w:val="28"/>
              </w:rPr>
              <w:t>…………………………………………………………..</w:t>
            </w:r>
          </w:p>
        </w:tc>
        <w:tc>
          <w:tcPr>
            <w:tcW w:w="561" w:type="dxa"/>
          </w:tcPr>
          <w:p w:rsidR="008459F5" w:rsidRPr="008459F5" w:rsidRDefault="008459F5" w:rsidP="008459F5">
            <w:pPr>
              <w:jc w:val="center"/>
              <w:rPr>
                <w:sz w:val="28"/>
                <w:szCs w:val="28"/>
              </w:rPr>
            </w:pPr>
            <w:r w:rsidRPr="008459F5">
              <w:rPr>
                <w:sz w:val="28"/>
                <w:szCs w:val="28"/>
              </w:rPr>
              <w:t>4</w:t>
            </w:r>
          </w:p>
        </w:tc>
      </w:tr>
      <w:tr w:rsidR="008459F5" w:rsidTr="000D6929">
        <w:tc>
          <w:tcPr>
            <w:tcW w:w="9634" w:type="dxa"/>
          </w:tcPr>
          <w:p w:rsidR="008459F5" w:rsidRPr="00DF0131" w:rsidRDefault="00D74D06" w:rsidP="008459F5">
            <w:pPr>
              <w:spacing w:after="120"/>
              <w:jc w:val="both"/>
              <w:rPr>
                <w:sz w:val="28"/>
                <w:szCs w:val="28"/>
              </w:rPr>
            </w:pPr>
            <w:r>
              <w:rPr>
                <w:sz w:val="28"/>
                <w:szCs w:val="28"/>
              </w:rPr>
              <w:t xml:space="preserve">2 Нормативтік </w:t>
            </w:r>
            <w:r w:rsidRPr="00D74D06">
              <w:rPr>
                <w:sz w:val="28"/>
                <w:szCs w:val="28"/>
              </w:rPr>
              <w:t>сілтемелер</w:t>
            </w:r>
            <w:r>
              <w:rPr>
                <w:sz w:val="28"/>
                <w:szCs w:val="28"/>
              </w:rPr>
              <w:t>……………………...…………………………………...</w:t>
            </w:r>
          </w:p>
        </w:tc>
        <w:tc>
          <w:tcPr>
            <w:tcW w:w="561" w:type="dxa"/>
          </w:tcPr>
          <w:p w:rsidR="008459F5" w:rsidRPr="008459F5" w:rsidRDefault="008459F5" w:rsidP="008459F5">
            <w:pPr>
              <w:jc w:val="center"/>
              <w:rPr>
                <w:sz w:val="28"/>
                <w:szCs w:val="28"/>
              </w:rPr>
            </w:pPr>
            <w:r w:rsidRPr="008459F5">
              <w:rPr>
                <w:sz w:val="28"/>
                <w:szCs w:val="28"/>
              </w:rPr>
              <w:t>4</w:t>
            </w:r>
          </w:p>
        </w:tc>
      </w:tr>
      <w:tr w:rsidR="008459F5" w:rsidTr="000D6929">
        <w:tc>
          <w:tcPr>
            <w:tcW w:w="9634" w:type="dxa"/>
          </w:tcPr>
          <w:p w:rsidR="008459F5" w:rsidRPr="00DF0131" w:rsidRDefault="008459F5" w:rsidP="008459F5">
            <w:pPr>
              <w:spacing w:after="120"/>
              <w:jc w:val="both"/>
              <w:rPr>
                <w:sz w:val="28"/>
                <w:szCs w:val="28"/>
              </w:rPr>
            </w:pPr>
            <w:r w:rsidRPr="00DF0131">
              <w:rPr>
                <w:sz w:val="28"/>
                <w:szCs w:val="28"/>
              </w:rPr>
              <w:t xml:space="preserve">3 </w:t>
            </w:r>
            <w:r w:rsidR="00D74D06">
              <w:rPr>
                <w:sz w:val="28"/>
                <w:szCs w:val="28"/>
              </w:rPr>
              <w:t>А</w:t>
            </w:r>
            <w:r w:rsidR="00D74D06" w:rsidRPr="00D74D06">
              <w:rPr>
                <w:sz w:val="28"/>
                <w:szCs w:val="28"/>
              </w:rPr>
              <w:t>нықтамалар</w:t>
            </w:r>
            <w:r w:rsidR="00D74D06">
              <w:rPr>
                <w:sz w:val="28"/>
                <w:szCs w:val="28"/>
              </w:rPr>
              <w:t>………………</w:t>
            </w:r>
            <w:r>
              <w:rPr>
                <w:sz w:val="28"/>
                <w:szCs w:val="28"/>
              </w:rPr>
              <w:t>…………………………………………………….</w:t>
            </w:r>
          </w:p>
        </w:tc>
        <w:tc>
          <w:tcPr>
            <w:tcW w:w="561" w:type="dxa"/>
          </w:tcPr>
          <w:p w:rsidR="008459F5" w:rsidRPr="008459F5" w:rsidRDefault="008459F5" w:rsidP="008459F5">
            <w:pPr>
              <w:jc w:val="center"/>
              <w:rPr>
                <w:sz w:val="28"/>
                <w:szCs w:val="28"/>
              </w:rPr>
            </w:pPr>
            <w:r w:rsidRPr="008459F5">
              <w:rPr>
                <w:sz w:val="28"/>
                <w:szCs w:val="28"/>
              </w:rPr>
              <w:t>4</w:t>
            </w:r>
          </w:p>
        </w:tc>
      </w:tr>
      <w:tr w:rsidR="008459F5" w:rsidTr="000D6929">
        <w:tc>
          <w:tcPr>
            <w:tcW w:w="9634" w:type="dxa"/>
          </w:tcPr>
          <w:p w:rsidR="008459F5" w:rsidRPr="00DF0131" w:rsidRDefault="008459F5" w:rsidP="008459F5">
            <w:pPr>
              <w:spacing w:after="120"/>
              <w:jc w:val="both"/>
              <w:rPr>
                <w:sz w:val="28"/>
                <w:szCs w:val="28"/>
              </w:rPr>
            </w:pPr>
            <w:r w:rsidRPr="00DF0131">
              <w:rPr>
                <w:sz w:val="28"/>
                <w:szCs w:val="28"/>
              </w:rPr>
              <w:t xml:space="preserve">4 </w:t>
            </w:r>
            <w:r w:rsidR="00D74D06">
              <w:rPr>
                <w:sz w:val="28"/>
                <w:szCs w:val="28"/>
              </w:rPr>
              <w:t>Б</w:t>
            </w:r>
            <w:r w:rsidR="00D74D06" w:rsidRPr="00D74D06">
              <w:rPr>
                <w:sz w:val="28"/>
                <w:szCs w:val="28"/>
              </w:rPr>
              <w:t>елгілер мен қысқартулар</w:t>
            </w:r>
            <w:r w:rsidR="001A3A98">
              <w:rPr>
                <w:sz w:val="28"/>
                <w:szCs w:val="28"/>
              </w:rPr>
              <w:t>………………………………………………………</w:t>
            </w:r>
          </w:p>
        </w:tc>
        <w:tc>
          <w:tcPr>
            <w:tcW w:w="561" w:type="dxa"/>
          </w:tcPr>
          <w:p w:rsidR="008459F5" w:rsidRPr="008459F5" w:rsidRDefault="008459F5" w:rsidP="008459F5">
            <w:pPr>
              <w:jc w:val="center"/>
              <w:rPr>
                <w:sz w:val="28"/>
                <w:szCs w:val="28"/>
              </w:rPr>
            </w:pPr>
            <w:r w:rsidRPr="008459F5">
              <w:rPr>
                <w:sz w:val="28"/>
                <w:szCs w:val="28"/>
              </w:rPr>
              <w:t>5</w:t>
            </w:r>
          </w:p>
        </w:tc>
      </w:tr>
      <w:tr w:rsidR="008459F5" w:rsidTr="000D6929">
        <w:tc>
          <w:tcPr>
            <w:tcW w:w="9634" w:type="dxa"/>
          </w:tcPr>
          <w:p w:rsidR="008459F5" w:rsidRPr="00DF0131" w:rsidRDefault="008459F5" w:rsidP="008459F5">
            <w:pPr>
              <w:spacing w:after="120"/>
              <w:jc w:val="both"/>
              <w:rPr>
                <w:sz w:val="28"/>
                <w:szCs w:val="28"/>
              </w:rPr>
            </w:pPr>
            <w:r w:rsidRPr="00DF0131">
              <w:rPr>
                <w:sz w:val="28"/>
                <w:szCs w:val="28"/>
              </w:rPr>
              <w:t xml:space="preserve">5 </w:t>
            </w:r>
            <w:r w:rsidR="00D74D06">
              <w:rPr>
                <w:sz w:val="28"/>
                <w:szCs w:val="28"/>
              </w:rPr>
              <w:t>Ж</w:t>
            </w:r>
            <w:r w:rsidR="00D74D06" w:rsidRPr="00D74D06">
              <w:rPr>
                <w:sz w:val="28"/>
                <w:szCs w:val="28"/>
              </w:rPr>
              <w:t>алпы ережелер</w:t>
            </w:r>
            <w:r w:rsidR="001A3A98">
              <w:rPr>
                <w:sz w:val="28"/>
                <w:szCs w:val="28"/>
              </w:rPr>
              <w:t>………………………………………………………………</w:t>
            </w:r>
          </w:p>
        </w:tc>
        <w:tc>
          <w:tcPr>
            <w:tcW w:w="561" w:type="dxa"/>
          </w:tcPr>
          <w:p w:rsidR="008459F5" w:rsidRPr="008459F5" w:rsidRDefault="008459F5" w:rsidP="008459F5">
            <w:pPr>
              <w:jc w:val="center"/>
              <w:rPr>
                <w:sz w:val="28"/>
                <w:szCs w:val="28"/>
              </w:rPr>
            </w:pPr>
            <w:r w:rsidRPr="008459F5">
              <w:rPr>
                <w:sz w:val="28"/>
                <w:szCs w:val="28"/>
              </w:rPr>
              <w:t>6</w:t>
            </w:r>
          </w:p>
        </w:tc>
      </w:tr>
      <w:tr w:rsidR="008459F5" w:rsidTr="000D6929">
        <w:tc>
          <w:tcPr>
            <w:tcW w:w="9634" w:type="dxa"/>
          </w:tcPr>
          <w:p w:rsidR="008459F5" w:rsidRPr="00DF0131" w:rsidRDefault="008459F5" w:rsidP="00D74D06">
            <w:pPr>
              <w:spacing w:after="120"/>
              <w:jc w:val="both"/>
              <w:rPr>
                <w:sz w:val="28"/>
                <w:szCs w:val="28"/>
              </w:rPr>
            </w:pPr>
            <w:r w:rsidRPr="00DF0131">
              <w:rPr>
                <w:sz w:val="28"/>
                <w:szCs w:val="28"/>
              </w:rPr>
              <w:t xml:space="preserve">6 </w:t>
            </w:r>
            <w:r w:rsidR="00D74D06">
              <w:rPr>
                <w:sz w:val="28"/>
                <w:szCs w:val="28"/>
              </w:rPr>
              <w:t>У</w:t>
            </w:r>
            <w:r w:rsidR="00D74D06" w:rsidRPr="00D74D06">
              <w:rPr>
                <w:sz w:val="28"/>
                <w:szCs w:val="28"/>
              </w:rPr>
              <w:t>ниверситеттің кураторлар кеңесі жұмысының мақсаты мен міндеттері</w:t>
            </w:r>
            <w:r w:rsidR="00D74D06">
              <w:rPr>
                <w:sz w:val="28"/>
                <w:szCs w:val="28"/>
              </w:rPr>
              <w:t>……</w:t>
            </w:r>
          </w:p>
        </w:tc>
        <w:tc>
          <w:tcPr>
            <w:tcW w:w="561" w:type="dxa"/>
          </w:tcPr>
          <w:p w:rsidR="008459F5" w:rsidRPr="008459F5" w:rsidRDefault="008459F5" w:rsidP="008459F5">
            <w:pPr>
              <w:jc w:val="center"/>
              <w:rPr>
                <w:sz w:val="28"/>
                <w:szCs w:val="28"/>
              </w:rPr>
            </w:pPr>
            <w:r w:rsidRPr="008459F5">
              <w:rPr>
                <w:sz w:val="28"/>
                <w:szCs w:val="28"/>
              </w:rPr>
              <w:t>7</w:t>
            </w:r>
          </w:p>
        </w:tc>
      </w:tr>
      <w:tr w:rsidR="008459F5" w:rsidTr="000D6929">
        <w:tc>
          <w:tcPr>
            <w:tcW w:w="9634" w:type="dxa"/>
          </w:tcPr>
          <w:p w:rsidR="008459F5" w:rsidRPr="00DF0131" w:rsidRDefault="008459F5" w:rsidP="008459F5">
            <w:pPr>
              <w:spacing w:after="120"/>
              <w:jc w:val="both"/>
              <w:rPr>
                <w:b/>
                <w:bCs/>
                <w:sz w:val="28"/>
                <w:szCs w:val="28"/>
              </w:rPr>
            </w:pPr>
            <w:r w:rsidRPr="00DF0131">
              <w:rPr>
                <w:sz w:val="28"/>
                <w:szCs w:val="28"/>
              </w:rPr>
              <w:t xml:space="preserve">7 </w:t>
            </w:r>
            <w:r w:rsidR="00D74D06">
              <w:rPr>
                <w:bCs/>
                <w:sz w:val="28"/>
                <w:szCs w:val="28"/>
              </w:rPr>
              <w:t>У</w:t>
            </w:r>
            <w:r w:rsidR="00D74D06" w:rsidRPr="00D74D06">
              <w:rPr>
                <w:bCs/>
                <w:sz w:val="28"/>
                <w:szCs w:val="28"/>
              </w:rPr>
              <w:t>ниверситеттің Кураторлар кеңесінің басқару құрылымы</w:t>
            </w:r>
            <w:r w:rsidR="00D74D06">
              <w:rPr>
                <w:bCs/>
                <w:sz w:val="28"/>
                <w:szCs w:val="28"/>
              </w:rPr>
              <w:t>……………………</w:t>
            </w:r>
          </w:p>
        </w:tc>
        <w:tc>
          <w:tcPr>
            <w:tcW w:w="561" w:type="dxa"/>
          </w:tcPr>
          <w:p w:rsidR="008459F5" w:rsidRPr="008459F5" w:rsidRDefault="008459F5" w:rsidP="008459F5">
            <w:pPr>
              <w:jc w:val="center"/>
              <w:rPr>
                <w:sz w:val="28"/>
                <w:szCs w:val="28"/>
              </w:rPr>
            </w:pPr>
            <w:r w:rsidRPr="008459F5">
              <w:rPr>
                <w:sz w:val="28"/>
                <w:szCs w:val="28"/>
              </w:rPr>
              <w:t>7</w:t>
            </w:r>
          </w:p>
        </w:tc>
      </w:tr>
      <w:tr w:rsidR="008459F5" w:rsidTr="000D6929">
        <w:tc>
          <w:tcPr>
            <w:tcW w:w="9634" w:type="dxa"/>
          </w:tcPr>
          <w:p w:rsidR="008459F5" w:rsidRPr="00DF0131" w:rsidRDefault="008459F5" w:rsidP="008459F5">
            <w:pPr>
              <w:spacing w:after="120"/>
              <w:jc w:val="both"/>
              <w:rPr>
                <w:sz w:val="28"/>
                <w:szCs w:val="28"/>
              </w:rPr>
            </w:pPr>
            <w:r w:rsidRPr="00DF0131">
              <w:rPr>
                <w:bCs/>
                <w:sz w:val="28"/>
                <w:szCs w:val="28"/>
              </w:rPr>
              <w:t>8</w:t>
            </w:r>
            <w:r w:rsidR="001A3A98">
              <w:rPr>
                <w:b/>
                <w:bCs/>
                <w:sz w:val="28"/>
                <w:szCs w:val="28"/>
              </w:rPr>
              <w:t xml:space="preserve"> </w:t>
            </w:r>
            <w:r w:rsidR="00D74D06">
              <w:rPr>
                <w:bCs/>
                <w:sz w:val="28"/>
                <w:szCs w:val="28"/>
              </w:rPr>
              <w:t>У</w:t>
            </w:r>
            <w:r w:rsidR="00D74D06" w:rsidRPr="00D74D06">
              <w:rPr>
                <w:bCs/>
                <w:sz w:val="28"/>
                <w:szCs w:val="28"/>
              </w:rPr>
              <w:t>ниверситеттің Кураторлар кеңесінің қызмет бағыттары мен функциялары</w:t>
            </w:r>
            <w:r w:rsidR="000D6929">
              <w:rPr>
                <w:bCs/>
                <w:sz w:val="28"/>
                <w:szCs w:val="28"/>
              </w:rPr>
              <w:t>..</w:t>
            </w:r>
          </w:p>
        </w:tc>
        <w:tc>
          <w:tcPr>
            <w:tcW w:w="561" w:type="dxa"/>
          </w:tcPr>
          <w:p w:rsidR="008459F5" w:rsidRPr="008459F5" w:rsidRDefault="008459F5" w:rsidP="008459F5">
            <w:pPr>
              <w:jc w:val="center"/>
              <w:rPr>
                <w:sz w:val="28"/>
                <w:szCs w:val="28"/>
              </w:rPr>
            </w:pPr>
            <w:r w:rsidRPr="008459F5">
              <w:rPr>
                <w:sz w:val="28"/>
                <w:szCs w:val="28"/>
              </w:rPr>
              <w:t>8</w:t>
            </w:r>
          </w:p>
        </w:tc>
      </w:tr>
      <w:tr w:rsidR="008459F5" w:rsidTr="000D6929">
        <w:tc>
          <w:tcPr>
            <w:tcW w:w="9634" w:type="dxa"/>
          </w:tcPr>
          <w:p w:rsidR="008459F5" w:rsidRPr="00DF0131" w:rsidRDefault="008459F5" w:rsidP="008459F5">
            <w:pPr>
              <w:spacing w:after="120"/>
              <w:jc w:val="both"/>
              <w:rPr>
                <w:sz w:val="28"/>
                <w:szCs w:val="28"/>
              </w:rPr>
            </w:pPr>
            <w:r w:rsidRPr="00DF0131">
              <w:rPr>
                <w:bCs/>
                <w:sz w:val="28"/>
                <w:szCs w:val="28"/>
              </w:rPr>
              <w:t xml:space="preserve">9 </w:t>
            </w:r>
            <w:r w:rsidR="000D6929">
              <w:rPr>
                <w:bCs/>
                <w:sz w:val="28"/>
                <w:szCs w:val="28"/>
              </w:rPr>
              <w:t>У</w:t>
            </w:r>
            <w:r w:rsidR="000D6929" w:rsidRPr="000D6929">
              <w:rPr>
                <w:bCs/>
                <w:sz w:val="28"/>
                <w:szCs w:val="28"/>
              </w:rPr>
              <w:t>ниверситеттің Кураторлар кеңесінің құқықтары мен міндеттері</w:t>
            </w:r>
            <w:r w:rsidR="000D6929">
              <w:rPr>
                <w:bCs/>
                <w:sz w:val="28"/>
                <w:szCs w:val="28"/>
              </w:rPr>
              <w:t>……………</w:t>
            </w:r>
          </w:p>
        </w:tc>
        <w:tc>
          <w:tcPr>
            <w:tcW w:w="561" w:type="dxa"/>
          </w:tcPr>
          <w:p w:rsidR="008459F5" w:rsidRPr="008459F5" w:rsidRDefault="008459F5" w:rsidP="008459F5">
            <w:pPr>
              <w:jc w:val="center"/>
              <w:rPr>
                <w:sz w:val="28"/>
                <w:szCs w:val="28"/>
              </w:rPr>
            </w:pPr>
            <w:r w:rsidRPr="008459F5">
              <w:rPr>
                <w:sz w:val="28"/>
                <w:szCs w:val="28"/>
              </w:rPr>
              <w:t>10</w:t>
            </w:r>
          </w:p>
        </w:tc>
      </w:tr>
      <w:tr w:rsidR="008459F5" w:rsidTr="000D6929">
        <w:tc>
          <w:tcPr>
            <w:tcW w:w="9634" w:type="dxa"/>
          </w:tcPr>
          <w:p w:rsidR="008459F5" w:rsidRPr="00DF0131" w:rsidRDefault="008459F5" w:rsidP="008459F5">
            <w:pPr>
              <w:spacing w:after="120"/>
              <w:jc w:val="both"/>
              <w:rPr>
                <w:sz w:val="28"/>
                <w:szCs w:val="28"/>
              </w:rPr>
            </w:pPr>
            <w:r w:rsidRPr="00DF0131">
              <w:rPr>
                <w:sz w:val="28"/>
                <w:szCs w:val="28"/>
              </w:rPr>
              <w:t xml:space="preserve">10 </w:t>
            </w:r>
            <w:r w:rsidR="000D6929">
              <w:rPr>
                <w:bCs/>
                <w:sz w:val="28"/>
                <w:szCs w:val="28"/>
              </w:rPr>
              <w:t>У</w:t>
            </w:r>
            <w:r w:rsidR="000D6929" w:rsidRPr="000D6929">
              <w:rPr>
                <w:bCs/>
                <w:sz w:val="28"/>
                <w:szCs w:val="28"/>
              </w:rPr>
              <w:t>ниверситет Кураторлар кеңесінің жауапкершілігі</w:t>
            </w:r>
            <w:r w:rsidR="000D6929">
              <w:rPr>
                <w:bCs/>
                <w:sz w:val="28"/>
                <w:szCs w:val="28"/>
              </w:rPr>
              <w:t>…………………………</w:t>
            </w:r>
          </w:p>
        </w:tc>
        <w:tc>
          <w:tcPr>
            <w:tcW w:w="561" w:type="dxa"/>
          </w:tcPr>
          <w:p w:rsidR="008459F5" w:rsidRPr="008459F5" w:rsidRDefault="008459F5" w:rsidP="008459F5">
            <w:pPr>
              <w:jc w:val="center"/>
              <w:rPr>
                <w:sz w:val="28"/>
                <w:szCs w:val="28"/>
              </w:rPr>
            </w:pPr>
            <w:r w:rsidRPr="008459F5">
              <w:rPr>
                <w:sz w:val="28"/>
                <w:szCs w:val="28"/>
              </w:rPr>
              <w:t>10</w:t>
            </w:r>
          </w:p>
        </w:tc>
      </w:tr>
      <w:tr w:rsidR="008459F5" w:rsidTr="000D6929">
        <w:tc>
          <w:tcPr>
            <w:tcW w:w="9634" w:type="dxa"/>
          </w:tcPr>
          <w:p w:rsidR="008459F5" w:rsidRPr="00DF0131" w:rsidRDefault="008459F5" w:rsidP="008459F5">
            <w:pPr>
              <w:spacing w:after="120"/>
              <w:jc w:val="both"/>
              <w:rPr>
                <w:sz w:val="28"/>
                <w:szCs w:val="28"/>
              </w:rPr>
            </w:pPr>
            <w:r w:rsidRPr="00DF0131">
              <w:rPr>
                <w:sz w:val="28"/>
                <w:szCs w:val="28"/>
              </w:rPr>
              <w:t xml:space="preserve">11 </w:t>
            </w:r>
            <w:r w:rsidR="000D6929" w:rsidRPr="000D6929">
              <w:rPr>
                <w:bCs/>
                <w:sz w:val="28"/>
                <w:szCs w:val="28"/>
              </w:rPr>
              <w:t>Басқа бөлімшелермен өзара әрекеттесу</w:t>
            </w:r>
            <w:r w:rsidR="001A3A98">
              <w:rPr>
                <w:bCs/>
                <w:sz w:val="28"/>
                <w:szCs w:val="28"/>
              </w:rPr>
              <w:t>…………………</w:t>
            </w:r>
            <w:r w:rsidR="00EC48A7">
              <w:rPr>
                <w:bCs/>
                <w:sz w:val="28"/>
                <w:szCs w:val="28"/>
              </w:rPr>
              <w:t>……..</w:t>
            </w:r>
            <w:r w:rsidR="001A3A98">
              <w:rPr>
                <w:bCs/>
                <w:sz w:val="28"/>
                <w:szCs w:val="28"/>
              </w:rPr>
              <w:t>………………</w:t>
            </w:r>
          </w:p>
        </w:tc>
        <w:tc>
          <w:tcPr>
            <w:tcW w:w="561" w:type="dxa"/>
          </w:tcPr>
          <w:p w:rsidR="008459F5" w:rsidRPr="008459F5" w:rsidRDefault="008459F5" w:rsidP="008459F5">
            <w:pPr>
              <w:jc w:val="center"/>
              <w:rPr>
                <w:sz w:val="28"/>
                <w:szCs w:val="28"/>
              </w:rPr>
            </w:pPr>
            <w:r w:rsidRPr="008459F5">
              <w:rPr>
                <w:sz w:val="28"/>
                <w:szCs w:val="28"/>
              </w:rPr>
              <w:t>11</w:t>
            </w:r>
          </w:p>
        </w:tc>
      </w:tr>
      <w:tr w:rsidR="008459F5" w:rsidTr="000D6929">
        <w:tc>
          <w:tcPr>
            <w:tcW w:w="9634" w:type="dxa"/>
          </w:tcPr>
          <w:p w:rsidR="008459F5" w:rsidRPr="00DF0131" w:rsidRDefault="008459F5" w:rsidP="008459F5">
            <w:pPr>
              <w:spacing w:after="120"/>
              <w:jc w:val="both"/>
              <w:rPr>
                <w:sz w:val="28"/>
                <w:szCs w:val="28"/>
              </w:rPr>
            </w:pPr>
            <w:r w:rsidRPr="00DF0131">
              <w:rPr>
                <w:sz w:val="28"/>
                <w:szCs w:val="28"/>
              </w:rPr>
              <w:t xml:space="preserve">12 </w:t>
            </w:r>
            <w:r w:rsidR="000D6929">
              <w:rPr>
                <w:sz w:val="28"/>
                <w:szCs w:val="28"/>
              </w:rPr>
              <w:t>Ө</w:t>
            </w:r>
            <w:r w:rsidR="000D6929" w:rsidRPr="000D6929">
              <w:rPr>
                <w:sz w:val="28"/>
                <w:szCs w:val="28"/>
              </w:rPr>
              <w:t>згерістер енгізу тәртібі..</w:t>
            </w:r>
            <w:r w:rsidR="001A3A98">
              <w:rPr>
                <w:sz w:val="28"/>
                <w:szCs w:val="28"/>
              </w:rPr>
              <w:t>…………………………………………</w:t>
            </w:r>
            <w:r w:rsidR="00EC48A7">
              <w:rPr>
                <w:sz w:val="28"/>
                <w:szCs w:val="28"/>
              </w:rPr>
              <w:t>…...</w:t>
            </w:r>
            <w:r w:rsidR="001A3A98">
              <w:rPr>
                <w:sz w:val="28"/>
                <w:szCs w:val="28"/>
              </w:rPr>
              <w:t>………..</w:t>
            </w:r>
          </w:p>
        </w:tc>
        <w:tc>
          <w:tcPr>
            <w:tcW w:w="561" w:type="dxa"/>
          </w:tcPr>
          <w:p w:rsidR="008459F5" w:rsidRPr="008459F5" w:rsidRDefault="008459F5" w:rsidP="008459F5">
            <w:pPr>
              <w:jc w:val="center"/>
              <w:rPr>
                <w:sz w:val="28"/>
                <w:szCs w:val="28"/>
              </w:rPr>
            </w:pPr>
            <w:r w:rsidRPr="008459F5">
              <w:rPr>
                <w:sz w:val="28"/>
                <w:szCs w:val="28"/>
              </w:rPr>
              <w:t>11</w:t>
            </w:r>
          </w:p>
        </w:tc>
      </w:tr>
      <w:tr w:rsidR="008459F5" w:rsidTr="000D6929">
        <w:tc>
          <w:tcPr>
            <w:tcW w:w="9634" w:type="dxa"/>
          </w:tcPr>
          <w:p w:rsidR="008459F5" w:rsidRPr="00DF0131" w:rsidRDefault="008459F5" w:rsidP="008459F5">
            <w:pPr>
              <w:spacing w:after="120"/>
              <w:jc w:val="both"/>
              <w:rPr>
                <w:sz w:val="28"/>
                <w:szCs w:val="28"/>
              </w:rPr>
            </w:pPr>
            <w:r w:rsidRPr="00DF0131">
              <w:rPr>
                <w:sz w:val="28"/>
                <w:szCs w:val="28"/>
              </w:rPr>
              <w:t>13</w:t>
            </w:r>
            <w:r w:rsidRPr="00DF0131">
              <w:rPr>
                <w:b/>
                <w:sz w:val="28"/>
              </w:rPr>
              <w:t xml:space="preserve"> </w:t>
            </w:r>
            <w:r w:rsidR="000D6929">
              <w:rPr>
                <w:sz w:val="28"/>
              </w:rPr>
              <w:t>К</w:t>
            </w:r>
            <w:r w:rsidR="000D6929" w:rsidRPr="000D6929">
              <w:rPr>
                <w:sz w:val="28"/>
              </w:rPr>
              <w:t>елісу, бекіту және тарату</w:t>
            </w:r>
            <w:r w:rsidR="001A3A98">
              <w:rPr>
                <w:sz w:val="28"/>
              </w:rPr>
              <w:t>………………………………………</w:t>
            </w:r>
            <w:r w:rsidR="00EC48A7">
              <w:rPr>
                <w:sz w:val="28"/>
              </w:rPr>
              <w:t>……………..</w:t>
            </w:r>
            <w:r w:rsidR="001A3A98">
              <w:rPr>
                <w:sz w:val="28"/>
              </w:rPr>
              <w:t>..</w:t>
            </w:r>
          </w:p>
        </w:tc>
        <w:tc>
          <w:tcPr>
            <w:tcW w:w="561" w:type="dxa"/>
          </w:tcPr>
          <w:p w:rsidR="008459F5" w:rsidRPr="008459F5" w:rsidRDefault="008459F5" w:rsidP="008459F5">
            <w:pPr>
              <w:jc w:val="center"/>
              <w:rPr>
                <w:sz w:val="28"/>
                <w:szCs w:val="28"/>
              </w:rPr>
            </w:pPr>
            <w:r w:rsidRPr="008459F5">
              <w:rPr>
                <w:sz w:val="28"/>
                <w:szCs w:val="28"/>
              </w:rPr>
              <w:t>11</w:t>
            </w:r>
          </w:p>
        </w:tc>
      </w:tr>
    </w:tbl>
    <w:p w:rsidR="00E22C88" w:rsidRDefault="00E22C88" w:rsidP="00E22C88">
      <w:pPr>
        <w:pStyle w:val="3"/>
        <w:shd w:val="clear" w:color="auto" w:fill="FFFFFF"/>
        <w:tabs>
          <w:tab w:val="left" w:pos="720"/>
        </w:tabs>
        <w:ind w:hanging="360"/>
        <w:jc w:val="both"/>
        <w:rPr>
          <w:szCs w:val="28"/>
        </w:rPr>
      </w:pPr>
    </w:p>
    <w:p w:rsidR="00E22C88" w:rsidRDefault="00E22C88" w:rsidP="00E22C88">
      <w:pPr>
        <w:pStyle w:val="3"/>
        <w:shd w:val="clear" w:color="auto" w:fill="FFFFFF"/>
        <w:tabs>
          <w:tab w:val="left" w:pos="720"/>
        </w:tabs>
        <w:ind w:hanging="360"/>
        <w:jc w:val="both"/>
        <w:rPr>
          <w:szCs w:val="28"/>
        </w:rPr>
      </w:pPr>
    </w:p>
    <w:p w:rsidR="00E22C88" w:rsidRDefault="00E22C88" w:rsidP="00E22C88">
      <w:pPr>
        <w:pStyle w:val="3"/>
        <w:shd w:val="clear" w:color="auto" w:fill="FFFFFF"/>
        <w:tabs>
          <w:tab w:val="left" w:pos="720"/>
        </w:tabs>
        <w:ind w:hanging="360"/>
        <w:jc w:val="both"/>
        <w:rPr>
          <w:szCs w:val="28"/>
        </w:rPr>
      </w:pPr>
    </w:p>
    <w:p w:rsidR="00E22C88" w:rsidRDefault="00E22C88" w:rsidP="00E22C88">
      <w:pPr>
        <w:pStyle w:val="3"/>
        <w:shd w:val="clear" w:color="auto" w:fill="FFFFFF"/>
        <w:tabs>
          <w:tab w:val="left" w:pos="720"/>
        </w:tabs>
        <w:ind w:hanging="360"/>
        <w:jc w:val="both"/>
        <w:rPr>
          <w:szCs w:val="28"/>
        </w:rPr>
      </w:pPr>
    </w:p>
    <w:p w:rsidR="00E22C88" w:rsidRDefault="00E22C88" w:rsidP="00E22C88">
      <w:pPr>
        <w:pStyle w:val="3"/>
        <w:shd w:val="clear" w:color="auto" w:fill="FFFFFF"/>
        <w:tabs>
          <w:tab w:val="left" w:pos="720"/>
        </w:tabs>
        <w:ind w:hanging="360"/>
        <w:jc w:val="both"/>
        <w:rPr>
          <w:szCs w:val="28"/>
        </w:rPr>
      </w:pPr>
    </w:p>
    <w:p w:rsidR="00E22C88" w:rsidRDefault="00E22C88" w:rsidP="00E22C88">
      <w:pPr>
        <w:pStyle w:val="3"/>
        <w:shd w:val="clear" w:color="auto" w:fill="FFFFFF"/>
        <w:tabs>
          <w:tab w:val="left" w:pos="720"/>
        </w:tabs>
        <w:ind w:hanging="360"/>
        <w:jc w:val="both"/>
        <w:rPr>
          <w:szCs w:val="28"/>
        </w:rPr>
      </w:pPr>
    </w:p>
    <w:p w:rsidR="00E22C88" w:rsidRDefault="00E22C88" w:rsidP="00E22C88">
      <w:pPr>
        <w:pStyle w:val="3"/>
        <w:shd w:val="clear" w:color="auto" w:fill="FFFFFF"/>
        <w:tabs>
          <w:tab w:val="left" w:pos="720"/>
        </w:tabs>
        <w:ind w:hanging="360"/>
        <w:jc w:val="both"/>
        <w:rPr>
          <w:szCs w:val="28"/>
        </w:rPr>
      </w:pPr>
    </w:p>
    <w:p w:rsidR="00E22C88" w:rsidRDefault="00E22C88" w:rsidP="00E22C88">
      <w:pPr>
        <w:pStyle w:val="3"/>
        <w:shd w:val="clear" w:color="auto" w:fill="FFFFFF"/>
        <w:tabs>
          <w:tab w:val="left" w:pos="720"/>
        </w:tabs>
        <w:ind w:hanging="360"/>
        <w:jc w:val="both"/>
        <w:rPr>
          <w:szCs w:val="28"/>
        </w:rPr>
      </w:pPr>
    </w:p>
    <w:p w:rsidR="00E22C88" w:rsidRDefault="00E22C88" w:rsidP="00E22C88">
      <w:pPr>
        <w:pStyle w:val="3"/>
        <w:shd w:val="clear" w:color="auto" w:fill="FFFFFF"/>
        <w:tabs>
          <w:tab w:val="left" w:pos="720"/>
        </w:tabs>
        <w:ind w:hanging="360"/>
        <w:jc w:val="both"/>
        <w:rPr>
          <w:szCs w:val="28"/>
        </w:rPr>
      </w:pPr>
    </w:p>
    <w:p w:rsidR="00E22C88" w:rsidRDefault="00E22C88" w:rsidP="00E22C88">
      <w:pPr>
        <w:pStyle w:val="3"/>
        <w:shd w:val="clear" w:color="auto" w:fill="FFFFFF"/>
        <w:tabs>
          <w:tab w:val="left" w:pos="720"/>
        </w:tabs>
        <w:ind w:hanging="360"/>
        <w:jc w:val="both"/>
        <w:rPr>
          <w:szCs w:val="28"/>
        </w:rPr>
      </w:pPr>
      <w:r>
        <w:rPr>
          <w:noProof/>
        </w:rPr>
        <mc:AlternateContent>
          <mc:Choice Requires="wps">
            <w:drawing>
              <wp:anchor distT="0" distB="0" distL="114935" distR="114935" simplePos="0" relativeHeight="251660288" behindDoc="0" locked="0" layoutInCell="1" allowOverlap="1" wp14:anchorId="07DC611C" wp14:editId="2C8615D4">
                <wp:simplePos x="0" y="0"/>
                <wp:positionH relativeFrom="column">
                  <wp:posOffset>4749800</wp:posOffset>
                </wp:positionH>
                <wp:positionV relativeFrom="paragraph">
                  <wp:posOffset>12121515</wp:posOffset>
                </wp:positionV>
                <wp:extent cx="1033780" cy="32766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C88" w:rsidRDefault="00E22C88" w:rsidP="00E22C88">
                            <w:pPr>
                              <w:rPr>
                                <w:sz w:val="20"/>
                              </w:rPr>
                            </w:pPr>
                            <w:r>
                              <w:rPr>
                                <w:sz w:val="20"/>
                              </w:rPr>
                              <w:t>стр.2 из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374pt;margin-top:954.45pt;width:81.4pt;height:25.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" stroked="f">
                <v:fill opacity="0"/>
                <v:textbox inset="0,0,0,0">
                  <w:txbxContent>
                    <w:p w:rsidR="00E22C88" w:rsidRDefault="00E22C88" w:rsidP="00E22C88">
                      <w:pPr>
                        <w:rPr>
                          <w:sz w:val="20"/>
                        </w:rPr>
                      </w:pPr>
                      <w:r>
                        <w:rPr>
                          <w:sz w:val="20"/>
                        </w:rPr>
                        <w:t>стр.2 из 10</w:t>
                      </w:r>
                    </w:p>
                  </w:txbxContent>
                </v:textbox>
              </v:shape>
            </w:pict>
          </mc:Fallback>
        </mc:AlternateContent>
      </w:r>
    </w:p>
    <w:p w:rsidR="00E22C88" w:rsidRDefault="00E22C88" w:rsidP="00E22C88">
      <w:pPr>
        <w:pStyle w:val="3"/>
        <w:shd w:val="clear" w:color="auto" w:fill="FFFFFF"/>
        <w:tabs>
          <w:tab w:val="left" w:pos="720"/>
        </w:tabs>
        <w:ind w:hanging="360"/>
        <w:jc w:val="both"/>
        <w:rPr>
          <w:szCs w:val="28"/>
        </w:rPr>
      </w:pPr>
    </w:p>
    <w:p w:rsidR="00E22C88" w:rsidRDefault="00E22C88" w:rsidP="00E22C88">
      <w:pPr>
        <w:jc w:val="both"/>
        <w:rPr>
          <w:sz w:val="28"/>
          <w:szCs w:val="28"/>
        </w:rPr>
      </w:pPr>
    </w:p>
    <w:p w:rsidR="00E22C88" w:rsidRDefault="00E22C88" w:rsidP="00E22C88">
      <w:pPr>
        <w:jc w:val="both"/>
        <w:rPr>
          <w:sz w:val="28"/>
          <w:szCs w:val="28"/>
        </w:rPr>
      </w:pPr>
    </w:p>
    <w:p w:rsidR="00E22C88" w:rsidRDefault="00E22C88" w:rsidP="00E22C88">
      <w:pPr>
        <w:jc w:val="both"/>
        <w:rPr>
          <w:sz w:val="28"/>
          <w:szCs w:val="28"/>
        </w:rPr>
      </w:pPr>
    </w:p>
    <w:p w:rsidR="00E22C88" w:rsidRDefault="00E22C88" w:rsidP="00E22C88">
      <w:pPr>
        <w:jc w:val="both"/>
        <w:rPr>
          <w:sz w:val="28"/>
          <w:szCs w:val="28"/>
        </w:rPr>
      </w:pPr>
    </w:p>
    <w:p w:rsidR="00E22C88" w:rsidRDefault="00E22C88" w:rsidP="00E22C88">
      <w:pPr>
        <w:jc w:val="both"/>
        <w:rPr>
          <w:sz w:val="28"/>
          <w:szCs w:val="28"/>
        </w:rPr>
      </w:pPr>
    </w:p>
    <w:p w:rsidR="00E22C88" w:rsidRDefault="00E22C88" w:rsidP="00E22C88">
      <w:pPr>
        <w:shd w:val="clear" w:color="auto" w:fill="FFFFFF"/>
        <w:tabs>
          <w:tab w:val="left" w:pos="9180"/>
        </w:tabs>
        <w:spacing w:line="360" w:lineRule="auto"/>
        <w:ind w:firstLine="567"/>
        <w:jc w:val="center"/>
        <w:rPr>
          <w:b/>
          <w:sz w:val="28"/>
          <w:szCs w:val="28"/>
        </w:rPr>
      </w:pPr>
    </w:p>
    <w:p w:rsidR="00E22C88" w:rsidRDefault="00E22C88" w:rsidP="00E22C88">
      <w:pPr>
        <w:keepNext/>
        <w:widowControl w:val="0"/>
        <w:shd w:val="clear" w:color="auto" w:fill="FFFFFF"/>
        <w:tabs>
          <w:tab w:val="left" w:pos="567"/>
        </w:tabs>
        <w:autoSpaceDE w:val="0"/>
        <w:spacing w:line="360" w:lineRule="auto"/>
        <w:ind w:left="567" w:firstLine="567"/>
        <w:rPr>
          <w:b/>
          <w:sz w:val="28"/>
          <w:szCs w:val="28"/>
        </w:rPr>
        <w:sectPr w:rsidR="00E22C88" w:rsidSect="00C563A8">
          <w:headerReference w:type="default" r:id="rId9"/>
          <w:pgSz w:w="11906" w:h="16838"/>
          <w:pgMar w:top="843" w:right="567" w:bottom="985" w:left="1134" w:header="567" w:footer="709" w:gutter="0"/>
          <w:pgNumType w:start="1"/>
          <w:cols w:space="720"/>
          <w:titlePg/>
          <w:docGrid w:linePitch="360"/>
        </w:sectPr>
      </w:pPr>
      <w:r>
        <w:rPr>
          <w:noProof/>
        </w:rPr>
        <mc:AlternateContent>
          <mc:Choice Requires="wps">
            <w:drawing>
              <wp:anchor distT="0" distB="0" distL="114935" distR="114935" simplePos="0" relativeHeight="251659264" behindDoc="0" locked="0" layoutInCell="1" allowOverlap="1" wp14:anchorId="2F00261C" wp14:editId="33C2C6AE">
                <wp:simplePos x="0" y="0"/>
                <wp:positionH relativeFrom="column">
                  <wp:posOffset>4749800</wp:posOffset>
                </wp:positionH>
                <wp:positionV relativeFrom="paragraph">
                  <wp:posOffset>12121515</wp:posOffset>
                </wp:positionV>
                <wp:extent cx="1034415" cy="328295"/>
                <wp:effectExtent l="2540" t="0" r="1270" b="508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328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C88" w:rsidRDefault="00E22C88" w:rsidP="00E22C88">
                            <w:pPr>
                              <w:rPr>
                                <w:sz w:val="20"/>
                                <w:szCs w:val="20"/>
                              </w:rPr>
                            </w:pPr>
                            <w:r>
                              <w:rPr>
                                <w:sz w:val="20"/>
                                <w:szCs w:val="20"/>
                              </w:rPr>
                              <w:t>стр.2 из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left:0;text-align:left;margin-left:374pt;margin-top:954.45pt;width:81.45pt;height:25.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" stroked="f">
                <v:fill opacity="0"/>
                <v:textbox inset="0,0,0,0">
                  <w:txbxContent>
                    <w:p w:rsidR="00E22C88" w:rsidRDefault="00E22C88" w:rsidP="00E22C88">
                      <w:pPr>
                        <w:rPr>
                          <w:sz w:val="20"/>
                          <w:szCs w:val="20"/>
                        </w:rPr>
                      </w:pPr>
                      <w:r>
                        <w:rPr>
                          <w:sz w:val="20"/>
                          <w:szCs w:val="20"/>
                        </w:rPr>
                        <w:t>стр.2 из 10</w:t>
                      </w:r>
                    </w:p>
                  </w:txbxContent>
                </v:textbox>
              </v:shape>
            </w:pict>
          </mc:Fallback>
        </mc:AlternateContent>
      </w:r>
    </w:p>
    <w:p w:rsidR="00D74D06" w:rsidRDefault="00D74D06" w:rsidP="00D74D06">
      <w:pPr>
        <w:tabs>
          <w:tab w:val="left" w:pos="567"/>
        </w:tabs>
        <w:ind w:firstLine="567"/>
        <w:jc w:val="both"/>
        <w:rPr>
          <w:b/>
          <w:sz w:val="28"/>
          <w:szCs w:val="28"/>
        </w:rPr>
      </w:pPr>
      <w:r w:rsidRPr="00D74D06">
        <w:rPr>
          <w:b/>
          <w:sz w:val="28"/>
          <w:szCs w:val="28"/>
        </w:rPr>
        <w:lastRenderedPageBreak/>
        <w:t>1 тарау. Қолдану саласы</w:t>
      </w:r>
    </w:p>
    <w:p w:rsidR="00D74D06" w:rsidRPr="00D74D06" w:rsidRDefault="00D74D06" w:rsidP="00D74D06">
      <w:pPr>
        <w:tabs>
          <w:tab w:val="left" w:pos="567"/>
        </w:tabs>
        <w:ind w:firstLine="567"/>
        <w:jc w:val="both"/>
        <w:rPr>
          <w:b/>
          <w:sz w:val="28"/>
          <w:szCs w:val="28"/>
        </w:rPr>
      </w:pPr>
    </w:p>
    <w:p w:rsidR="00D74D06" w:rsidRPr="00EC48A7" w:rsidRDefault="00DF03D9" w:rsidP="00D74D06">
      <w:pPr>
        <w:tabs>
          <w:tab w:val="left" w:pos="567"/>
        </w:tabs>
        <w:ind w:firstLine="567"/>
        <w:jc w:val="both"/>
        <w:rPr>
          <w:color w:val="000000" w:themeColor="text1"/>
          <w:sz w:val="28"/>
          <w:szCs w:val="28"/>
        </w:rPr>
      </w:pPr>
      <w:r>
        <w:rPr>
          <w:sz w:val="28"/>
          <w:szCs w:val="28"/>
        </w:rPr>
        <w:t>1. Осы «Университеттің кураторлар Кеңесі» ережесі (бұдан әрі – Ереже) «</w:t>
      </w:r>
      <w:r w:rsidR="00D74D06" w:rsidRPr="00D74D06">
        <w:rPr>
          <w:sz w:val="28"/>
          <w:szCs w:val="28"/>
        </w:rPr>
        <w:t xml:space="preserve">А.Байтұрсынов атындағы Қостанай </w:t>
      </w:r>
      <w:r w:rsidRPr="00DF03D9">
        <w:rPr>
          <w:sz w:val="28"/>
          <w:szCs w:val="28"/>
        </w:rPr>
        <w:t>өңірлік</w:t>
      </w:r>
      <w:r w:rsidR="00D74D06" w:rsidRPr="00DF03D9">
        <w:rPr>
          <w:sz w:val="28"/>
          <w:szCs w:val="28"/>
        </w:rPr>
        <w:t xml:space="preserve"> университеті</w:t>
      </w:r>
      <w:r>
        <w:rPr>
          <w:sz w:val="28"/>
          <w:szCs w:val="28"/>
        </w:rPr>
        <w:t>» КЕАҚ (бұдан әрі-Қ</w:t>
      </w:r>
      <w:r>
        <w:rPr>
          <w:sz w:val="28"/>
          <w:szCs w:val="28"/>
          <w:lang w:val="kk-KZ"/>
        </w:rPr>
        <w:t>Ө</w:t>
      </w:r>
      <w:r w:rsidR="00D74D06" w:rsidRPr="00D74D06">
        <w:rPr>
          <w:sz w:val="28"/>
          <w:szCs w:val="28"/>
        </w:rPr>
        <w:t>У) білім беру мекемесінің кеңесші органының – университеттің Кураторлар кеңесінің ұйымдастырушылық – құқықтық мәр</w:t>
      </w:r>
      <w:r w:rsidR="00BC594F">
        <w:rPr>
          <w:sz w:val="28"/>
          <w:szCs w:val="28"/>
        </w:rPr>
        <w:t>тебесін белгілейді, сондай-ақ Қ</w:t>
      </w:r>
      <w:r w:rsidR="00BC594F">
        <w:rPr>
          <w:sz w:val="28"/>
          <w:szCs w:val="28"/>
          <w:lang w:val="kk-KZ"/>
        </w:rPr>
        <w:t>Ө</w:t>
      </w:r>
      <w:r w:rsidR="00BC594F" w:rsidRPr="00D74D06">
        <w:rPr>
          <w:sz w:val="28"/>
          <w:szCs w:val="28"/>
        </w:rPr>
        <w:t>У</w:t>
      </w:r>
      <w:r w:rsidR="00D74D06" w:rsidRPr="00D74D06">
        <w:rPr>
          <w:sz w:val="28"/>
          <w:szCs w:val="28"/>
        </w:rPr>
        <w:t xml:space="preserve"> құрылымдық бөлімшелерімен мақсатын, міндеттерін, функцияларын, жауапкершілігін және өзара іс-қимылын </w:t>
      </w:r>
      <w:r w:rsidR="00D74D06" w:rsidRPr="00EC48A7">
        <w:rPr>
          <w:color w:val="000000" w:themeColor="text1"/>
          <w:sz w:val="28"/>
          <w:szCs w:val="28"/>
        </w:rPr>
        <w:t>айқындайды.</w:t>
      </w:r>
    </w:p>
    <w:p w:rsidR="00E22C88" w:rsidRPr="00EC48A7" w:rsidRDefault="00D74D06" w:rsidP="00D74D06">
      <w:pPr>
        <w:tabs>
          <w:tab w:val="left" w:pos="567"/>
        </w:tabs>
        <w:ind w:firstLine="567"/>
        <w:jc w:val="both"/>
        <w:rPr>
          <w:color w:val="000000" w:themeColor="text1"/>
          <w:sz w:val="28"/>
          <w:szCs w:val="28"/>
        </w:rPr>
      </w:pPr>
      <w:r w:rsidRPr="00EC48A7">
        <w:rPr>
          <w:color w:val="000000" w:themeColor="text1"/>
          <w:sz w:val="28"/>
          <w:szCs w:val="28"/>
        </w:rPr>
        <w:t xml:space="preserve">2. Осы Ереже университеттің нормативтік-анықтамалық құжаттамасының құрамына кіреді, орындау үшін міндетті болып табылады және </w:t>
      </w:r>
      <w:r w:rsidR="00EC48A7" w:rsidRPr="00EC48A7">
        <w:rPr>
          <w:color w:val="000000" w:themeColor="text1"/>
          <w:sz w:val="28"/>
          <w:szCs w:val="28"/>
          <w:lang w:val="kk-KZ"/>
        </w:rPr>
        <w:t xml:space="preserve">ҚӨУ </w:t>
      </w:r>
      <w:r w:rsidRPr="00EC48A7">
        <w:rPr>
          <w:color w:val="000000" w:themeColor="text1"/>
          <w:sz w:val="28"/>
          <w:szCs w:val="28"/>
        </w:rPr>
        <w:t>барлық құрылымдық бөлімшелері шегінде әрекет етеді.</w:t>
      </w:r>
    </w:p>
    <w:p w:rsidR="00D74D06" w:rsidRDefault="00D74D06" w:rsidP="00D74D06">
      <w:pPr>
        <w:tabs>
          <w:tab w:val="left" w:pos="567"/>
        </w:tabs>
        <w:ind w:firstLine="567"/>
        <w:jc w:val="both"/>
        <w:rPr>
          <w:sz w:val="28"/>
          <w:szCs w:val="28"/>
        </w:rPr>
      </w:pPr>
    </w:p>
    <w:p w:rsidR="00D74D06" w:rsidRPr="00D74D06" w:rsidRDefault="00D74D06" w:rsidP="00D74D06">
      <w:pPr>
        <w:tabs>
          <w:tab w:val="left" w:pos="567"/>
          <w:tab w:val="left" w:pos="993"/>
        </w:tabs>
        <w:ind w:firstLine="567"/>
        <w:jc w:val="both"/>
        <w:rPr>
          <w:b/>
          <w:sz w:val="28"/>
          <w:szCs w:val="28"/>
        </w:rPr>
      </w:pPr>
      <w:r w:rsidRPr="00D74D06">
        <w:rPr>
          <w:b/>
          <w:sz w:val="28"/>
          <w:szCs w:val="28"/>
        </w:rPr>
        <w:t>2 тарау. Нормативтік сілтемелер</w:t>
      </w:r>
    </w:p>
    <w:p w:rsidR="00D74D06" w:rsidRPr="00D74D06" w:rsidRDefault="00D74D06" w:rsidP="00D74D06">
      <w:pPr>
        <w:tabs>
          <w:tab w:val="left" w:pos="567"/>
          <w:tab w:val="left" w:pos="993"/>
        </w:tabs>
        <w:ind w:firstLine="567"/>
        <w:jc w:val="both"/>
        <w:rPr>
          <w:b/>
          <w:sz w:val="28"/>
          <w:szCs w:val="28"/>
        </w:rPr>
      </w:pPr>
    </w:p>
    <w:p w:rsidR="00D74D06" w:rsidRPr="00D74D06" w:rsidRDefault="00D74D06" w:rsidP="00CC777B">
      <w:pPr>
        <w:tabs>
          <w:tab w:val="left" w:pos="567"/>
          <w:tab w:val="left" w:pos="993"/>
        </w:tabs>
        <w:ind w:firstLine="567"/>
        <w:jc w:val="both"/>
        <w:rPr>
          <w:sz w:val="28"/>
          <w:szCs w:val="28"/>
        </w:rPr>
      </w:pPr>
      <w:r w:rsidRPr="00D74D06">
        <w:rPr>
          <w:sz w:val="28"/>
          <w:szCs w:val="28"/>
        </w:rPr>
        <w:t>3. Осы Ережеде келесі нормативтік құжаттарға сілтемелер пайдаланылған:</w:t>
      </w:r>
    </w:p>
    <w:p w:rsidR="00D74D06" w:rsidRPr="00D74D06" w:rsidRDefault="00DF03D9" w:rsidP="00CC777B">
      <w:pPr>
        <w:tabs>
          <w:tab w:val="left" w:pos="567"/>
          <w:tab w:val="left" w:pos="993"/>
        </w:tabs>
        <w:ind w:firstLine="567"/>
        <w:jc w:val="both"/>
        <w:rPr>
          <w:sz w:val="28"/>
          <w:szCs w:val="28"/>
        </w:rPr>
      </w:pPr>
      <w:r>
        <w:rPr>
          <w:sz w:val="28"/>
          <w:szCs w:val="28"/>
        </w:rPr>
        <w:t>1) Қазақстан Республикасының</w:t>
      </w:r>
      <w:r w:rsidR="00D74D06" w:rsidRPr="00D74D06">
        <w:rPr>
          <w:sz w:val="28"/>
          <w:szCs w:val="28"/>
        </w:rPr>
        <w:t xml:space="preserve"> 1995 ж</w:t>
      </w:r>
      <w:r>
        <w:rPr>
          <w:sz w:val="28"/>
          <w:szCs w:val="28"/>
        </w:rPr>
        <w:t>ылғы 30 тамыздағы Конституциясы</w:t>
      </w:r>
      <w:r w:rsidR="00D74D06" w:rsidRPr="00D74D06">
        <w:rPr>
          <w:sz w:val="28"/>
          <w:szCs w:val="28"/>
        </w:rPr>
        <w:t>;</w:t>
      </w:r>
    </w:p>
    <w:p w:rsidR="00D74D06" w:rsidRPr="00D74D06" w:rsidRDefault="00D74D06" w:rsidP="00CC777B">
      <w:pPr>
        <w:tabs>
          <w:tab w:val="left" w:pos="567"/>
          <w:tab w:val="left" w:pos="993"/>
        </w:tabs>
        <w:ind w:firstLine="567"/>
        <w:jc w:val="both"/>
        <w:rPr>
          <w:sz w:val="28"/>
          <w:szCs w:val="28"/>
        </w:rPr>
      </w:pPr>
      <w:r w:rsidRPr="00D74D06">
        <w:rPr>
          <w:sz w:val="28"/>
          <w:szCs w:val="28"/>
        </w:rPr>
        <w:t xml:space="preserve">2) </w:t>
      </w:r>
      <w:r w:rsidR="00CC777B">
        <w:rPr>
          <w:sz w:val="28"/>
          <w:szCs w:val="28"/>
        </w:rPr>
        <w:t>Қазақстан Республикасының Заңы «Білім туралы»</w:t>
      </w:r>
      <w:r w:rsidRPr="00D74D06">
        <w:rPr>
          <w:sz w:val="28"/>
          <w:szCs w:val="28"/>
        </w:rPr>
        <w:t xml:space="preserve"> 27.07.07 ж. № 389-III ҚРЗ (13.02.2012 ж. өзгерістер мен толықтырулармен);</w:t>
      </w:r>
    </w:p>
    <w:p w:rsidR="00D74D06" w:rsidRPr="00D74D06" w:rsidRDefault="00D74D06" w:rsidP="00CC777B">
      <w:pPr>
        <w:tabs>
          <w:tab w:val="left" w:pos="567"/>
          <w:tab w:val="left" w:pos="993"/>
        </w:tabs>
        <w:ind w:firstLine="567"/>
        <w:jc w:val="both"/>
        <w:rPr>
          <w:sz w:val="28"/>
          <w:szCs w:val="28"/>
        </w:rPr>
      </w:pPr>
      <w:r w:rsidRPr="00D74D06">
        <w:rPr>
          <w:sz w:val="28"/>
          <w:szCs w:val="28"/>
        </w:rPr>
        <w:t>3) ҚР СТ ИСО 9000-2017. Сапа менеджменті жүйелері. Негізгі ережелер мен сөздік;</w:t>
      </w:r>
    </w:p>
    <w:p w:rsidR="00D74D06" w:rsidRPr="00D74D06" w:rsidRDefault="00D74D06" w:rsidP="00CC777B">
      <w:pPr>
        <w:tabs>
          <w:tab w:val="left" w:pos="567"/>
          <w:tab w:val="left" w:pos="993"/>
        </w:tabs>
        <w:ind w:firstLine="567"/>
        <w:jc w:val="both"/>
        <w:rPr>
          <w:sz w:val="28"/>
          <w:szCs w:val="28"/>
        </w:rPr>
      </w:pPr>
      <w:r w:rsidRPr="00D74D06">
        <w:rPr>
          <w:sz w:val="28"/>
          <w:szCs w:val="28"/>
        </w:rPr>
        <w:t>4) ҚР СТ ИСО 9001-2016. Сапа менеджменті жүйелері. Талаптар;</w:t>
      </w:r>
    </w:p>
    <w:p w:rsidR="00D74D06" w:rsidRPr="00D74D06" w:rsidRDefault="00D74D06" w:rsidP="00CC777B">
      <w:pPr>
        <w:tabs>
          <w:tab w:val="left" w:pos="567"/>
          <w:tab w:val="left" w:pos="993"/>
        </w:tabs>
        <w:ind w:firstLine="567"/>
        <w:jc w:val="both"/>
        <w:rPr>
          <w:sz w:val="28"/>
          <w:szCs w:val="28"/>
        </w:rPr>
      </w:pPr>
      <w:r w:rsidRPr="00D74D06">
        <w:rPr>
          <w:sz w:val="28"/>
          <w:szCs w:val="28"/>
        </w:rPr>
        <w:t>5)</w:t>
      </w:r>
      <w:r w:rsidR="00DF03D9">
        <w:rPr>
          <w:sz w:val="28"/>
          <w:szCs w:val="28"/>
          <w:lang w:val="kk-KZ"/>
        </w:rPr>
        <w:t xml:space="preserve"> </w:t>
      </w:r>
      <w:r w:rsidRPr="00D74D06">
        <w:rPr>
          <w:sz w:val="28"/>
          <w:szCs w:val="28"/>
        </w:rPr>
        <w:t>Қазақстан Республикасында білім беруді және ғылымды дамытудың 2020-2025 жылдарға арналған мемлекеттік бағдарламасы (Қазақстан Республикасы Үкіметінің 2019 жылғы 27 желтоқсандағы № 988 Қаулысы);;</w:t>
      </w:r>
    </w:p>
    <w:p w:rsidR="00D74D06" w:rsidRPr="00D74D06" w:rsidRDefault="00D74D06" w:rsidP="00CC777B">
      <w:pPr>
        <w:tabs>
          <w:tab w:val="left" w:pos="567"/>
          <w:tab w:val="left" w:pos="993"/>
        </w:tabs>
        <w:ind w:firstLine="567"/>
        <w:jc w:val="both"/>
        <w:rPr>
          <w:sz w:val="28"/>
          <w:szCs w:val="28"/>
        </w:rPr>
      </w:pPr>
      <w:r w:rsidRPr="00D74D06">
        <w:rPr>
          <w:sz w:val="28"/>
          <w:szCs w:val="28"/>
        </w:rPr>
        <w:t>6) Қазақстан Республикасының үздіксіз білім беру жүйесіндегі Тәрбие тұжырымдамасы (ҚР БҒМ 2009 жылғы 16 қарашадағы №521 бұйрығы);</w:t>
      </w:r>
    </w:p>
    <w:p w:rsidR="00D74D06" w:rsidRPr="00D74D06" w:rsidRDefault="00CC777B" w:rsidP="00CC777B">
      <w:pPr>
        <w:tabs>
          <w:tab w:val="left" w:pos="567"/>
          <w:tab w:val="left" w:pos="993"/>
        </w:tabs>
        <w:ind w:firstLine="567"/>
        <w:jc w:val="both"/>
        <w:rPr>
          <w:sz w:val="28"/>
          <w:szCs w:val="28"/>
        </w:rPr>
      </w:pPr>
      <w:r>
        <w:rPr>
          <w:sz w:val="28"/>
          <w:szCs w:val="28"/>
        </w:rPr>
        <w:t>7) 27.02.2013 ж. «Қазақстан 2020: болашаққа жол»</w:t>
      </w:r>
      <w:r w:rsidR="00D74D06" w:rsidRPr="00D74D06">
        <w:rPr>
          <w:sz w:val="28"/>
          <w:szCs w:val="28"/>
        </w:rPr>
        <w:t xml:space="preserve"> Қазақстан Республикасы Мемлекеттік жастар саясатының 2020 жылға дейінгі тұжырымдамасы;</w:t>
      </w:r>
    </w:p>
    <w:p w:rsidR="00D74D06" w:rsidRPr="00D74D06" w:rsidRDefault="00D74D06" w:rsidP="00CC777B">
      <w:pPr>
        <w:tabs>
          <w:tab w:val="left" w:pos="567"/>
          <w:tab w:val="left" w:pos="993"/>
        </w:tabs>
        <w:ind w:firstLine="567"/>
        <w:jc w:val="both"/>
        <w:rPr>
          <w:sz w:val="28"/>
          <w:szCs w:val="28"/>
        </w:rPr>
      </w:pPr>
      <w:r w:rsidRPr="00D74D06">
        <w:rPr>
          <w:sz w:val="28"/>
          <w:szCs w:val="28"/>
        </w:rPr>
        <w:t>8) тиісті үлгідегі білім беру ұйымдары қызметінің үлгілік қағидалары бекітілсін. (ҚР БҒМ 30.10. 2018ж № 595)</w:t>
      </w:r>
    </w:p>
    <w:p w:rsidR="00D74D06" w:rsidRPr="00D74D06" w:rsidRDefault="00D74D06" w:rsidP="00CC777B">
      <w:pPr>
        <w:tabs>
          <w:tab w:val="left" w:pos="567"/>
          <w:tab w:val="left" w:pos="993"/>
        </w:tabs>
        <w:ind w:firstLine="567"/>
        <w:jc w:val="both"/>
        <w:rPr>
          <w:sz w:val="28"/>
          <w:szCs w:val="28"/>
        </w:rPr>
      </w:pPr>
      <w:r w:rsidRPr="00D74D06">
        <w:rPr>
          <w:sz w:val="28"/>
          <w:szCs w:val="28"/>
        </w:rPr>
        <w:t>9) ПР 092 - 2019. Ішкі тәртіп ережелері;</w:t>
      </w:r>
    </w:p>
    <w:p w:rsidR="00D74D06" w:rsidRPr="00D74D06" w:rsidRDefault="00D74D06" w:rsidP="00CC777B">
      <w:pPr>
        <w:tabs>
          <w:tab w:val="left" w:pos="567"/>
          <w:tab w:val="left" w:pos="993"/>
        </w:tabs>
        <w:ind w:firstLine="567"/>
        <w:jc w:val="both"/>
        <w:rPr>
          <w:sz w:val="28"/>
          <w:szCs w:val="28"/>
        </w:rPr>
      </w:pPr>
      <w:r w:rsidRPr="00D74D06">
        <w:rPr>
          <w:sz w:val="28"/>
          <w:szCs w:val="28"/>
        </w:rPr>
        <w:t>10)</w:t>
      </w:r>
      <w:r w:rsidR="00884C1C" w:rsidRPr="00884C1C">
        <w:rPr>
          <w:sz w:val="28"/>
          <w:szCs w:val="28"/>
        </w:rPr>
        <w:t xml:space="preserve"> </w:t>
      </w:r>
      <w:r w:rsidR="00884C1C" w:rsidRPr="00D74D06">
        <w:rPr>
          <w:sz w:val="28"/>
          <w:szCs w:val="28"/>
        </w:rPr>
        <w:t>Ұ</w:t>
      </w:r>
      <w:r w:rsidR="00884C1C">
        <w:rPr>
          <w:sz w:val="28"/>
          <w:szCs w:val="28"/>
        </w:rPr>
        <w:t xml:space="preserve">С </w:t>
      </w:r>
      <w:r w:rsidRPr="00D74D06">
        <w:rPr>
          <w:sz w:val="28"/>
          <w:szCs w:val="28"/>
        </w:rPr>
        <w:t>004-2018 жж. Ұйым стандарты. Іс қағаздарын жүргізу;</w:t>
      </w:r>
    </w:p>
    <w:p w:rsidR="00E22C88" w:rsidRPr="00D74D06" w:rsidRDefault="00884C1C" w:rsidP="00CC777B">
      <w:pPr>
        <w:tabs>
          <w:tab w:val="left" w:pos="567"/>
          <w:tab w:val="left" w:pos="993"/>
        </w:tabs>
        <w:ind w:firstLine="567"/>
        <w:jc w:val="both"/>
        <w:rPr>
          <w:sz w:val="28"/>
          <w:szCs w:val="28"/>
        </w:rPr>
      </w:pPr>
      <w:r>
        <w:rPr>
          <w:sz w:val="28"/>
          <w:szCs w:val="28"/>
        </w:rPr>
        <w:t xml:space="preserve">11) </w:t>
      </w:r>
      <w:r w:rsidR="00D74D06" w:rsidRPr="00D74D06">
        <w:rPr>
          <w:sz w:val="28"/>
          <w:szCs w:val="28"/>
        </w:rPr>
        <w:t xml:space="preserve"> </w:t>
      </w:r>
      <w:r w:rsidRPr="00D74D06">
        <w:rPr>
          <w:sz w:val="28"/>
          <w:szCs w:val="28"/>
        </w:rPr>
        <w:t>Қ</w:t>
      </w:r>
      <w:r>
        <w:rPr>
          <w:sz w:val="28"/>
          <w:szCs w:val="28"/>
        </w:rPr>
        <w:t xml:space="preserve">Р </w:t>
      </w:r>
      <w:r w:rsidR="00D74D06" w:rsidRPr="00D74D06">
        <w:rPr>
          <w:sz w:val="28"/>
          <w:szCs w:val="28"/>
        </w:rPr>
        <w:t>003 - 2020. Құжатталған рәсім. Құжаттаманы басқару.</w:t>
      </w:r>
    </w:p>
    <w:p w:rsidR="00D74D06" w:rsidRDefault="00D74D06" w:rsidP="00CC777B">
      <w:pPr>
        <w:tabs>
          <w:tab w:val="left" w:pos="567"/>
          <w:tab w:val="left" w:pos="993"/>
        </w:tabs>
        <w:ind w:firstLine="567"/>
        <w:jc w:val="both"/>
        <w:rPr>
          <w:color w:val="000000"/>
          <w:sz w:val="28"/>
        </w:rPr>
      </w:pPr>
    </w:p>
    <w:p w:rsidR="00D86816" w:rsidRPr="00D86816" w:rsidRDefault="00D86816" w:rsidP="00CC777B">
      <w:pPr>
        <w:keepNext/>
        <w:widowControl w:val="0"/>
        <w:shd w:val="clear" w:color="auto" w:fill="FFFFFF"/>
        <w:tabs>
          <w:tab w:val="left" w:pos="540"/>
          <w:tab w:val="left" w:pos="567"/>
        </w:tabs>
        <w:autoSpaceDE w:val="0"/>
        <w:ind w:firstLine="709"/>
        <w:jc w:val="both"/>
        <w:rPr>
          <w:b/>
          <w:bCs/>
          <w:color w:val="000000"/>
          <w:sz w:val="28"/>
        </w:rPr>
      </w:pPr>
      <w:r w:rsidRPr="00D86816">
        <w:rPr>
          <w:b/>
          <w:bCs/>
          <w:color w:val="000000"/>
          <w:sz w:val="28"/>
        </w:rPr>
        <w:t>3 тарау. Анықтамалар</w:t>
      </w:r>
    </w:p>
    <w:p w:rsidR="00D86816" w:rsidRPr="00D86816" w:rsidRDefault="00D86816" w:rsidP="00CC777B">
      <w:pPr>
        <w:keepNext/>
        <w:widowControl w:val="0"/>
        <w:shd w:val="clear" w:color="auto" w:fill="FFFFFF"/>
        <w:tabs>
          <w:tab w:val="left" w:pos="540"/>
          <w:tab w:val="left" w:pos="567"/>
        </w:tabs>
        <w:autoSpaceDE w:val="0"/>
        <w:jc w:val="both"/>
        <w:rPr>
          <w:bCs/>
          <w:color w:val="000000"/>
          <w:sz w:val="28"/>
        </w:rPr>
      </w:pPr>
    </w:p>
    <w:p w:rsidR="00D86816" w:rsidRPr="00D86816" w:rsidRDefault="00CC777B" w:rsidP="00CC777B">
      <w:pPr>
        <w:keepNext/>
        <w:widowControl w:val="0"/>
        <w:shd w:val="clear" w:color="auto" w:fill="FFFFFF"/>
        <w:tabs>
          <w:tab w:val="left" w:pos="540"/>
          <w:tab w:val="left" w:pos="567"/>
        </w:tabs>
        <w:autoSpaceDE w:val="0"/>
        <w:ind w:firstLine="709"/>
        <w:jc w:val="both"/>
        <w:rPr>
          <w:bCs/>
          <w:color w:val="000000"/>
          <w:sz w:val="28"/>
        </w:rPr>
      </w:pPr>
      <w:r>
        <w:rPr>
          <w:bCs/>
          <w:color w:val="000000"/>
          <w:sz w:val="28"/>
        </w:rPr>
        <w:t>4. Осы Ережеде «білім туралы»</w:t>
      </w:r>
      <w:r w:rsidR="00D86816" w:rsidRPr="00D86816">
        <w:rPr>
          <w:bCs/>
          <w:color w:val="000000"/>
          <w:sz w:val="28"/>
        </w:rPr>
        <w:t xml:space="preserve"> Қазақстан Республикасының заңына, жоғары білім берудің мемлекеттік жалпыға міндетті стандартына, Қазақстан </w:t>
      </w:r>
      <w:r w:rsidR="00D86816" w:rsidRPr="00D86816">
        <w:rPr>
          <w:bCs/>
          <w:color w:val="000000"/>
          <w:sz w:val="28"/>
        </w:rPr>
        <w:lastRenderedPageBreak/>
        <w:t>Республикасының үздіксіз білім беру жүйесіндегі тәрбие тұжырымдамасына сәйкес терминдер мен анықтамалар қолданылады:</w:t>
      </w:r>
    </w:p>
    <w:p w:rsidR="00D86816" w:rsidRPr="00D86816" w:rsidRDefault="00D86816" w:rsidP="00CC777B">
      <w:pPr>
        <w:keepNext/>
        <w:widowControl w:val="0"/>
        <w:shd w:val="clear" w:color="auto" w:fill="FFFFFF"/>
        <w:tabs>
          <w:tab w:val="left" w:pos="540"/>
          <w:tab w:val="left" w:pos="567"/>
        </w:tabs>
        <w:autoSpaceDE w:val="0"/>
        <w:ind w:firstLine="709"/>
        <w:jc w:val="both"/>
        <w:rPr>
          <w:bCs/>
          <w:color w:val="000000"/>
          <w:sz w:val="28"/>
        </w:rPr>
      </w:pPr>
      <w:r w:rsidRPr="00D86816">
        <w:rPr>
          <w:bCs/>
          <w:color w:val="000000"/>
          <w:sz w:val="28"/>
        </w:rPr>
        <w:t>1) куратор (лат. cura - "қамқорлық") - белгілі бір жұмыстың немесе басқа процестің барысын бақылайтын адам. Оқу орындарында куратор студенттік топтың қызметін ұйымдастыратын, оған жаңа, ерекше жүйеге бейімделуге көмектесетін, оларды оқу-тәрбие процесімен таныстыратын, ынтымақтастық пен серіктестікке негізделген өзара қарым-қатынас жүйесін пайдалана отырып, оқу орнының түрлі іс-шараларына (мәдени, ғылыми-зерттеу, спорт) қатысуға тартатын оқытушыны атайды;</w:t>
      </w:r>
    </w:p>
    <w:p w:rsidR="00D86816" w:rsidRPr="00D86816" w:rsidRDefault="00D86816" w:rsidP="00CC777B">
      <w:pPr>
        <w:keepNext/>
        <w:widowControl w:val="0"/>
        <w:shd w:val="clear" w:color="auto" w:fill="FFFFFF"/>
        <w:tabs>
          <w:tab w:val="left" w:pos="540"/>
          <w:tab w:val="left" w:pos="567"/>
        </w:tabs>
        <w:autoSpaceDE w:val="0"/>
        <w:ind w:firstLine="709"/>
        <w:jc w:val="both"/>
        <w:rPr>
          <w:bCs/>
          <w:color w:val="000000"/>
          <w:sz w:val="28"/>
        </w:rPr>
      </w:pPr>
      <w:r w:rsidRPr="00D86816">
        <w:rPr>
          <w:bCs/>
          <w:color w:val="000000"/>
          <w:sz w:val="28"/>
        </w:rPr>
        <w:t>2) студенттік шақ-топтың бірлескен қызметінің табыстылығына және ондағы өзара қарым-қатынасқа әсер ететін белгілі бір психологиялық ерекшеліктері бар жастардың неғұрлым зияткерлік, шығармашылық тұрғыдан дамыған және прогрессивті бөлігі;</w:t>
      </w:r>
    </w:p>
    <w:p w:rsidR="00D86816" w:rsidRPr="00D86816" w:rsidRDefault="00D86816" w:rsidP="00CC777B">
      <w:pPr>
        <w:keepNext/>
        <w:widowControl w:val="0"/>
        <w:shd w:val="clear" w:color="auto" w:fill="FFFFFF"/>
        <w:tabs>
          <w:tab w:val="left" w:pos="540"/>
          <w:tab w:val="left" w:pos="567"/>
        </w:tabs>
        <w:autoSpaceDE w:val="0"/>
        <w:ind w:firstLine="709"/>
        <w:jc w:val="both"/>
        <w:rPr>
          <w:bCs/>
          <w:color w:val="000000"/>
          <w:sz w:val="28"/>
        </w:rPr>
      </w:pPr>
      <w:r w:rsidRPr="00D86816">
        <w:rPr>
          <w:bCs/>
          <w:color w:val="000000"/>
          <w:sz w:val="28"/>
        </w:rPr>
        <w:t>3) студенттік топ-құрамы жағынан салыстырмалы түрде тұрақты және саны аз, ортақ мақсаттармен байланысты әлеуметтік қауымдастық, онда оның мүшелері арасында тікелей байланыс жүзеге асырылады, ол ең маңызды жеке және қоғамдық қажеттіліктерді: білім, денсаулық, қоғамдық қызмет, демалыс, тіршілік әрекетінің күнделікті мағынасын құрайтын ойын-сауықты қанағаттандыруды қамтамасыз етеді;</w:t>
      </w:r>
    </w:p>
    <w:p w:rsidR="00D86816" w:rsidRPr="00D86816" w:rsidRDefault="00D86816" w:rsidP="00CC777B">
      <w:pPr>
        <w:keepNext/>
        <w:widowControl w:val="0"/>
        <w:shd w:val="clear" w:color="auto" w:fill="FFFFFF"/>
        <w:tabs>
          <w:tab w:val="left" w:pos="540"/>
          <w:tab w:val="left" w:pos="567"/>
        </w:tabs>
        <w:autoSpaceDE w:val="0"/>
        <w:ind w:firstLine="709"/>
        <w:jc w:val="both"/>
        <w:rPr>
          <w:bCs/>
          <w:color w:val="000000"/>
          <w:sz w:val="28"/>
        </w:rPr>
      </w:pPr>
      <w:r w:rsidRPr="00D86816">
        <w:rPr>
          <w:bCs/>
          <w:color w:val="000000"/>
          <w:sz w:val="28"/>
        </w:rPr>
        <w:t>4) тәрбие процесі-педагог пен білім алушылардың осы процесс субъектілерінің өзін-өзі жүзеге асыруы үшін жағдай жасауға бағытталған мақсатты өзара іс-қимылы;</w:t>
      </w:r>
    </w:p>
    <w:p w:rsidR="00D86816" w:rsidRPr="00D86816" w:rsidRDefault="00D86816" w:rsidP="00CC777B">
      <w:pPr>
        <w:keepNext/>
        <w:widowControl w:val="0"/>
        <w:shd w:val="clear" w:color="auto" w:fill="FFFFFF"/>
        <w:tabs>
          <w:tab w:val="left" w:pos="540"/>
          <w:tab w:val="left" w:pos="567"/>
        </w:tabs>
        <w:autoSpaceDE w:val="0"/>
        <w:ind w:firstLine="709"/>
        <w:jc w:val="both"/>
        <w:rPr>
          <w:bCs/>
          <w:color w:val="000000"/>
          <w:sz w:val="28"/>
        </w:rPr>
      </w:pPr>
      <w:r w:rsidRPr="00D86816">
        <w:rPr>
          <w:bCs/>
          <w:color w:val="000000"/>
          <w:sz w:val="28"/>
        </w:rPr>
        <w:t>5) тәрбие жұмысы-білім алушылардың бойында жеке басының жағымды қасиеттерін дамыту бойынша оқудан тыс уақытта арнайы ұйымдастырылатын педагогикалық қызмет;</w:t>
      </w:r>
    </w:p>
    <w:p w:rsidR="00D86816" w:rsidRPr="00D86816" w:rsidRDefault="00CC777B" w:rsidP="00CC777B">
      <w:pPr>
        <w:keepNext/>
        <w:widowControl w:val="0"/>
        <w:shd w:val="clear" w:color="auto" w:fill="FFFFFF"/>
        <w:tabs>
          <w:tab w:val="left" w:pos="540"/>
          <w:tab w:val="left" w:pos="567"/>
        </w:tabs>
        <w:autoSpaceDE w:val="0"/>
        <w:ind w:firstLine="709"/>
        <w:jc w:val="both"/>
        <w:rPr>
          <w:bCs/>
          <w:color w:val="000000"/>
          <w:sz w:val="28"/>
        </w:rPr>
      </w:pPr>
      <w:r>
        <w:rPr>
          <w:bCs/>
          <w:color w:val="000000"/>
          <w:sz w:val="28"/>
        </w:rPr>
        <w:t>6) кураторлар кеңесі – ҚӨ</w:t>
      </w:r>
      <w:r w:rsidR="00D86816" w:rsidRPr="00D86816">
        <w:rPr>
          <w:bCs/>
          <w:color w:val="000000"/>
          <w:sz w:val="28"/>
        </w:rPr>
        <w:t>У студенттерімен тәрбие жұмысының сапасы мен тиімділігін арттыру және жетілдіруге бағытталған кеңесші орган;</w:t>
      </w:r>
    </w:p>
    <w:p w:rsidR="00E22C88" w:rsidRDefault="00D86816" w:rsidP="00CC777B">
      <w:pPr>
        <w:keepNext/>
        <w:widowControl w:val="0"/>
        <w:shd w:val="clear" w:color="auto" w:fill="FFFFFF"/>
        <w:tabs>
          <w:tab w:val="left" w:pos="540"/>
          <w:tab w:val="left" w:pos="567"/>
        </w:tabs>
        <w:autoSpaceDE w:val="0"/>
        <w:ind w:firstLine="709"/>
        <w:jc w:val="both"/>
        <w:rPr>
          <w:bCs/>
          <w:color w:val="000000"/>
          <w:sz w:val="28"/>
        </w:rPr>
      </w:pPr>
      <w:r w:rsidRPr="00D86816">
        <w:rPr>
          <w:bCs/>
          <w:color w:val="000000"/>
          <w:sz w:val="28"/>
        </w:rPr>
        <w:t>7) ЖОО – ның құрылымдық бөлімшесі-ЖОО-ның басқару процесінде немесе жұмыс процестерінде оқшауланған, нақты айқындалған функциялары бар, басқа буындардың функцияларынан ерекшеленетін және осыған орай ЖОО-ның ұйымдық оқшауланған бөлігі (кафедра, зертхана, орталық, қызмет, Басқару, бөлім) ретінде басқару құрылымына кіретін орындаушылар ұжымын қамтитын ЖОО-ның буыны.</w:t>
      </w:r>
    </w:p>
    <w:p w:rsidR="00D74D06" w:rsidRPr="00D86816" w:rsidRDefault="00D74D06" w:rsidP="00D74D06">
      <w:pPr>
        <w:keepNext/>
        <w:widowControl w:val="0"/>
        <w:shd w:val="clear" w:color="auto" w:fill="FFFFFF"/>
        <w:tabs>
          <w:tab w:val="left" w:pos="540"/>
          <w:tab w:val="left" w:pos="567"/>
        </w:tabs>
        <w:autoSpaceDE w:val="0"/>
        <w:ind w:firstLine="709"/>
        <w:rPr>
          <w:sz w:val="28"/>
          <w:szCs w:val="28"/>
        </w:rPr>
      </w:pPr>
    </w:p>
    <w:p w:rsidR="00D86816" w:rsidRPr="00D86816" w:rsidRDefault="00D86816" w:rsidP="00D74D06">
      <w:pPr>
        <w:keepNext/>
        <w:widowControl w:val="0"/>
        <w:shd w:val="clear" w:color="auto" w:fill="FFFFFF"/>
        <w:tabs>
          <w:tab w:val="left" w:pos="540"/>
          <w:tab w:val="left" w:pos="567"/>
        </w:tabs>
        <w:autoSpaceDE w:val="0"/>
        <w:ind w:firstLine="709"/>
        <w:rPr>
          <w:b/>
          <w:sz w:val="28"/>
          <w:szCs w:val="28"/>
        </w:rPr>
      </w:pPr>
      <w:r w:rsidRPr="00D86816">
        <w:rPr>
          <w:b/>
          <w:sz w:val="28"/>
          <w:szCs w:val="28"/>
        </w:rPr>
        <w:t>4 тарау. Белгілер мен қысқартулар</w:t>
      </w:r>
    </w:p>
    <w:p w:rsidR="00D86816" w:rsidRPr="00D86816" w:rsidRDefault="00D86816" w:rsidP="00D74D06">
      <w:pPr>
        <w:keepNext/>
        <w:widowControl w:val="0"/>
        <w:shd w:val="clear" w:color="auto" w:fill="FFFFFF"/>
        <w:tabs>
          <w:tab w:val="left" w:pos="540"/>
          <w:tab w:val="left" w:pos="567"/>
        </w:tabs>
        <w:autoSpaceDE w:val="0"/>
        <w:ind w:firstLine="709"/>
        <w:rPr>
          <w:b/>
          <w:sz w:val="28"/>
          <w:szCs w:val="28"/>
        </w:rPr>
      </w:pPr>
    </w:p>
    <w:p w:rsidR="00D86816" w:rsidRPr="00D86816" w:rsidRDefault="00D86816" w:rsidP="00D74D06">
      <w:pPr>
        <w:keepNext/>
        <w:widowControl w:val="0"/>
        <w:shd w:val="clear" w:color="auto" w:fill="FFFFFF"/>
        <w:tabs>
          <w:tab w:val="left" w:pos="540"/>
          <w:tab w:val="left" w:pos="567"/>
        </w:tabs>
        <w:autoSpaceDE w:val="0"/>
        <w:ind w:firstLine="709"/>
        <w:rPr>
          <w:sz w:val="28"/>
          <w:szCs w:val="28"/>
        </w:rPr>
      </w:pPr>
      <w:r w:rsidRPr="00D86816">
        <w:rPr>
          <w:sz w:val="28"/>
          <w:szCs w:val="28"/>
        </w:rPr>
        <w:t>5. Осы Ережеде мынадай белгілер мен қысқартулар қолданылады:</w:t>
      </w:r>
    </w:p>
    <w:p w:rsidR="00D86816" w:rsidRPr="00D86816" w:rsidRDefault="00D86816" w:rsidP="00D86816">
      <w:pPr>
        <w:keepNext/>
        <w:widowControl w:val="0"/>
        <w:shd w:val="clear" w:color="auto" w:fill="FFFFFF"/>
        <w:tabs>
          <w:tab w:val="left" w:pos="540"/>
          <w:tab w:val="left" w:pos="567"/>
        </w:tabs>
        <w:autoSpaceDE w:val="0"/>
        <w:ind w:firstLine="709"/>
        <w:rPr>
          <w:sz w:val="28"/>
          <w:szCs w:val="28"/>
        </w:rPr>
      </w:pPr>
      <w:r w:rsidRPr="00D86816">
        <w:rPr>
          <w:sz w:val="28"/>
          <w:szCs w:val="28"/>
        </w:rPr>
        <w:t xml:space="preserve">1) </w:t>
      </w:r>
      <w:r w:rsidR="00BC594F">
        <w:rPr>
          <w:sz w:val="28"/>
          <w:szCs w:val="28"/>
        </w:rPr>
        <w:t>Қ</w:t>
      </w:r>
      <w:r w:rsidR="00BC594F">
        <w:rPr>
          <w:sz w:val="28"/>
          <w:szCs w:val="28"/>
          <w:lang w:val="kk-KZ"/>
        </w:rPr>
        <w:t>Ө</w:t>
      </w:r>
      <w:r w:rsidR="00BC594F" w:rsidRPr="00D74D06">
        <w:rPr>
          <w:sz w:val="28"/>
          <w:szCs w:val="28"/>
        </w:rPr>
        <w:t>У</w:t>
      </w:r>
      <w:r w:rsidR="00BC594F" w:rsidRPr="00D86816">
        <w:rPr>
          <w:sz w:val="28"/>
          <w:szCs w:val="28"/>
        </w:rPr>
        <w:t xml:space="preserve"> </w:t>
      </w:r>
      <w:r w:rsidR="00BC594F">
        <w:rPr>
          <w:sz w:val="28"/>
          <w:szCs w:val="28"/>
        </w:rPr>
        <w:t xml:space="preserve">- </w:t>
      </w:r>
      <w:r w:rsidRPr="00D86816">
        <w:rPr>
          <w:sz w:val="28"/>
          <w:szCs w:val="28"/>
        </w:rPr>
        <w:t>А</w:t>
      </w:r>
      <w:r w:rsidR="00BC594F">
        <w:rPr>
          <w:sz w:val="28"/>
          <w:szCs w:val="28"/>
        </w:rPr>
        <w:t xml:space="preserve">.Байтұрсынов атындағы Қостанай </w:t>
      </w:r>
      <w:r w:rsidR="00BC594F">
        <w:rPr>
          <w:sz w:val="28"/>
          <w:szCs w:val="28"/>
          <w:lang w:val="kk-KZ"/>
        </w:rPr>
        <w:t>ө</w:t>
      </w:r>
      <w:r w:rsidR="00BC594F">
        <w:rPr>
          <w:sz w:val="28"/>
          <w:szCs w:val="28"/>
        </w:rPr>
        <w:t>ңірлік университеті;</w:t>
      </w:r>
    </w:p>
    <w:p w:rsidR="00D86816" w:rsidRPr="00D86816" w:rsidRDefault="00D86816" w:rsidP="00D86816">
      <w:pPr>
        <w:keepNext/>
        <w:widowControl w:val="0"/>
        <w:shd w:val="clear" w:color="auto" w:fill="FFFFFF"/>
        <w:tabs>
          <w:tab w:val="left" w:pos="540"/>
          <w:tab w:val="left" w:pos="567"/>
        </w:tabs>
        <w:autoSpaceDE w:val="0"/>
        <w:ind w:firstLine="709"/>
        <w:rPr>
          <w:sz w:val="28"/>
          <w:szCs w:val="28"/>
        </w:rPr>
      </w:pPr>
      <w:r w:rsidRPr="00D86816">
        <w:rPr>
          <w:sz w:val="28"/>
          <w:szCs w:val="28"/>
        </w:rPr>
        <w:t>2) ҚР-Қазақстан Республикасы;</w:t>
      </w:r>
    </w:p>
    <w:p w:rsidR="00D86816" w:rsidRPr="00D86816" w:rsidRDefault="00D86816" w:rsidP="00D86816">
      <w:pPr>
        <w:keepNext/>
        <w:widowControl w:val="0"/>
        <w:shd w:val="clear" w:color="auto" w:fill="FFFFFF"/>
        <w:tabs>
          <w:tab w:val="left" w:pos="540"/>
          <w:tab w:val="left" w:pos="567"/>
        </w:tabs>
        <w:autoSpaceDE w:val="0"/>
        <w:ind w:firstLine="709"/>
        <w:rPr>
          <w:sz w:val="28"/>
          <w:szCs w:val="28"/>
        </w:rPr>
      </w:pPr>
      <w:r w:rsidRPr="00D86816">
        <w:rPr>
          <w:sz w:val="28"/>
          <w:szCs w:val="28"/>
        </w:rPr>
        <w:t>3) МЖМБС - мемлекеттік жалпыға міндетті білім беру стандарты;</w:t>
      </w:r>
    </w:p>
    <w:p w:rsidR="00D86816" w:rsidRPr="00D86816" w:rsidRDefault="00D86816" w:rsidP="00D86816">
      <w:pPr>
        <w:keepNext/>
        <w:widowControl w:val="0"/>
        <w:shd w:val="clear" w:color="auto" w:fill="FFFFFF"/>
        <w:tabs>
          <w:tab w:val="left" w:pos="540"/>
          <w:tab w:val="left" w:pos="567"/>
        </w:tabs>
        <w:autoSpaceDE w:val="0"/>
        <w:ind w:firstLine="709"/>
        <w:rPr>
          <w:sz w:val="28"/>
          <w:szCs w:val="28"/>
        </w:rPr>
      </w:pPr>
      <w:r w:rsidRPr="00D86816">
        <w:rPr>
          <w:sz w:val="28"/>
          <w:szCs w:val="28"/>
        </w:rPr>
        <w:t>4) ПОҚ-профессор-оқытушылар құрамы;</w:t>
      </w:r>
    </w:p>
    <w:p w:rsidR="00D86816" w:rsidRPr="00D86816" w:rsidRDefault="00D86816" w:rsidP="00D86816">
      <w:pPr>
        <w:keepNext/>
        <w:widowControl w:val="0"/>
        <w:shd w:val="clear" w:color="auto" w:fill="FFFFFF"/>
        <w:tabs>
          <w:tab w:val="left" w:pos="540"/>
          <w:tab w:val="left" w:pos="567"/>
        </w:tabs>
        <w:autoSpaceDE w:val="0"/>
        <w:ind w:firstLine="709"/>
        <w:rPr>
          <w:sz w:val="28"/>
          <w:szCs w:val="28"/>
        </w:rPr>
      </w:pPr>
      <w:r w:rsidRPr="00D86816">
        <w:rPr>
          <w:sz w:val="28"/>
          <w:szCs w:val="28"/>
        </w:rPr>
        <w:t>5) қағидалар – ішкі тәртіп қағидалары;</w:t>
      </w:r>
    </w:p>
    <w:p w:rsidR="00D86816" w:rsidRPr="00EC48A7" w:rsidRDefault="00D86816" w:rsidP="00D86816">
      <w:pPr>
        <w:keepNext/>
        <w:widowControl w:val="0"/>
        <w:shd w:val="clear" w:color="auto" w:fill="FFFFFF"/>
        <w:tabs>
          <w:tab w:val="left" w:pos="540"/>
          <w:tab w:val="left" w:pos="567"/>
        </w:tabs>
        <w:autoSpaceDE w:val="0"/>
        <w:ind w:firstLine="709"/>
        <w:rPr>
          <w:color w:val="000000" w:themeColor="text1"/>
          <w:sz w:val="28"/>
          <w:szCs w:val="28"/>
        </w:rPr>
      </w:pPr>
      <w:r w:rsidRPr="00EC48A7">
        <w:rPr>
          <w:color w:val="000000" w:themeColor="text1"/>
          <w:sz w:val="28"/>
          <w:szCs w:val="28"/>
        </w:rPr>
        <w:lastRenderedPageBreak/>
        <w:t>6) тәрбие жұмысы жөніндегі құрылымдық бөлімшенің басшысы;</w:t>
      </w:r>
    </w:p>
    <w:p w:rsidR="00D86816" w:rsidRPr="00D86816" w:rsidRDefault="00D86816" w:rsidP="00D86816">
      <w:pPr>
        <w:keepNext/>
        <w:widowControl w:val="0"/>
        <w:shd w:val="clear" w:color="auto" w:fill="FFFFFF"/>
        <w:tabs>
          <w:tab w:val="left" w:pos="540"/>
          <w:tab w:val="left" w:pos="567"/>
        </w:tabs>
        <w:autoSpaceDE w:val="0"/>
        <w:ind w:firstLine="709"/>
        <w:rPr>
          <w:sz w:val="28"/>
          <w:szCs w:val="28"/>
        </w:rPr>
      </w:pPr>
      <w:r w:rsidRPr="00D86816">
        <w:rPr>
          <w:sz w:val="28"/>
          <w:szCs w:val="28"/>
        </w:rPr>
        <w:t>7) ОӘЖ-оқу-тәрбие жұмысы;</w:t>
      </w:r>
    </w:p>
    <w:p w:rsidR="00E22C88" w:rsidRPr="00D86816" w:rsidRDefault="00D86816" w:rsidP="00D86816">
      <w:pPr>
        <w:keepNext/>
        <w:widowControl w:val="0"/>
        <w:shd w:val="clear" w:color="auto" w:fill="FFFFFF"/>
        <w:tabs>
          <w:tab w:val="left" w:pos="540"/>
          <w:tab w:val="left" w:pos="567"/>
        </w:tabs>
        <w:autoSpaceDE w:val="0"/>
        <w:ind w:firstLine="709"/>
        <w:rPr>
          <w:sz w:val="28"/>
          <w:szCs w:val="28"/>
        </w:rPr>
      </w:pPr>
      <w:r w:rsidRPr="00D86816">
        <w:rPr>
          <w:sz w:val="28"/>
          <w:szCs w:val="28"/>
        </w:rPr>
        <w:t>8) куратор-студенттік топтың кураторы.</w:t>
      </w:r>
    </w:p>
    <w:p w:rsidR="00D86816" w:rsidRPr="00EB7799" w:rsidRDefault="00D86816" w:rsidP="00D86816">
      <w:pPr>
        <w:keepNext/>
        <w:widowControl w:val="0"/>
        <w:shd w:val="clear" w:color="auto" w:fill="FFFFFF"/>
        <w:tabs>
          <w:tab w:val="left" w:pos="540"/>
          <w:tab w:val="left" w:pos="567"/>
        </w:tabs>
        <w:autoSpaceDE w:val="0"/>
        <w:rPr>
          <w:sz w:val="28"/>
          <w:szCs w:val="28"/>
        </w:rPr>
      </w:pPr>
    </w:p>
    <w:p w:rsidR="00D86816" w:rsidRPr="00D86816" w:rsidRDefault="00D86816" w:rsidP="00D86816">
      <w:pPr>
        <w:tabs>
          <w:tab w:val="left" w:pos="374"/>
          <w:tab w:val="left" w:pos="567"/>
          <w:tab w:val="left" w:pos="1620"/>
        </w:tabs>
        <w:ind w:firstLine="567"/>
        <w:jc w:val="both"/>
        <w:rPr>
          <w:b/>
          <w:sz w:val="28"/>
          <w:szCs w:val="20"/>
        </w:rPr>
      </w:pPr>
      <w:r w:rsidRPr="00D86816">
        <w:rPr>
          <w:b/>
          <w:sz w:val="28"/>
          <w:szCs w:val="20"/>
        </w:rPr>
        <w:t>5 тарау. Жалпы ережелер</w:t>
      </w:r>
    </w:p>
    <w:p w:rsidR="00D86816" w:rsidRPr="00D86816" w:rsidRDefault="00D86816" w:rsidP="00D86816">
      <w:pPr>
        <w:tabs>
          <w:tab w:val="left" w:pos="374"/>
          <w:tab w:val="left" w:pos="567"/>
          <w:tab w:val="left" w:pos="1620"/>
        </w:tabs>
        <w:ind w:firstLine="567"/>
        <w:jc w:val="both"/>
        <w:rPr>
          <w:b/>
          <w:sz w:val="28"/>
          <w:szCs w:val="20"/>
        </w:rPr>
      </w:pPr>
    </w:p>
    <w:p w:rsidR="00D86816" w:rsidRPr="00D86816" w:rsidRDefault="00D86816" w:rsidP="00D86816">
      <w:pPr>
        <w:tabs>
          <w:tab w:val="left" w:pos="374"/>
          <w:tab w:val="left" w:pos="567"/>
          <w:tab w:val="left" w:pos="1620"/>
        </w:tabs>
        <w:ind w:firstLine="567"/>
        <w:jc w:val="both"/>
        <w:rPr>
          <w:sz w:val="28"/>
          <w:szCs w:val="20"/>
        </w:rPr>
      </w:pPr>
      <w:r w:rsidRPr="00D86816">
        <w:rPr>
          <w:sz w:val="28"/>
          <w:szCs w:val="20"/>
        </w:rPr>
        <w:t>6. Университеттің кураторлар кеңесі кеңесші орган болып табылады және кураторлар институты арқылы күндізгі бөлімде оқитын студенттермен тәрбие жұмысын жетілдіру мақсатында ұйымдастырылады.</w:t>
      </w:r>
    </w:p>
    <w:p w:rsidR="00D86816" w:rsidRPr="00D86816" w:rsidRDefault="00D86816" w:rsidP="00D86816">
      <w:pPr>
        <w:tabs>
          <w:tab w:val="left" w:pos="374"/>
          <w:tab w:val="left" w:pos="567"/>
          <w:tab w:val="left" w:pos="1620"/>
        </w:tabs>
        <w:ind w:firstLine="567"/>
        <w:jc w:val="both"/>
        <w:rPr>
          <w:sz w:val="28"/>
          <w:szCs w:val="20"/>
        </w:rPr>
      </w:pPr>
      <w:r w:rsidRPr="00D86816">
        <w:rPr>
          <w:sz w:val="28"/>
          <w:szCs w:val="20"/>
        </w:rPr>
        <w:t>7. Университеттің кураторлар кеңесі студенттік топ кураторларының студенттерді адамгершілікке, азаматтық жауапкершілікке, патриотизмге, оқу қызметіне адал қарауға тәрбиелеу, топта өзара көмек көрсету атмосферасын құруға ықпал ету, студенттерді ғылыми, қоғамдық пайдалы, спорттық жұмыстарға тарту бойынша кәсіби-педагогикалық қызметін үйлестіретін және біріктіретін орган болып табылады.</w:t>
      </w:r>
    </w:p>
    <w:p w:rsidR="00D86816" w:rsidRPr="00D86816" w:rsidRDefault="00D86816" w:rsidP="00D86816">
      <w:pPr>
        <w:tabs>
          <w:tab w:val="left" w:pos="374"/>
          <w:tab w:val="left" w:pos="567"/>
          <w:tab w:val="left" w:pos="1620"/>
        </w:tabs>
        <w:ind w:firstLine="567"/>
        <w:jc w:val="both"/>
        <w:rPr>
          <w:sz w:val="28"/>
          <w:szCs w:val="20"/>
        </w:rPr>
      </w:pPr>
      <w:r w:rsidRPr="00D86816">
        <w:rPr>
          <w:sz w:val="28"/>
          <w:szCs w:val="20"/>
        </w:rPr>
        <w:t>8. Университеттің кураторлар кеңесі мен оның төрағасы ректордың бұйрығымен бекітіледі. Кеңесті қалыптастыру тәрбие жұмысы жөніндегі проректордың (немесе Тәрбие жұмысы басқармасы бастығының) ұсынуы бойынша жылына бір рет жүргізіледі.</w:t>
      </w:r>
    </w:p>
    <w:p w:rsidR="00D86816" w:rsidRPr="00D86816" w:rsidRDefault="00D86816" w:rsidP="00D86816">
      <w:pPr>
        <w:tabs>
          <w:tab w:val="left" w:pos="374"/>
          <w:tab w:val="left" w:pos="567"/>
          <w:tab w:val="left" w:pos="1620"/>
        </w:tabs>
        <w:ind w:firstLine="567"/>
        <w:jc w:val="both"/>
        <w:rPr>
          <w:sz w:val="28"/>
          <w:szCs w:val="20"/>
        </w:rPr>
      </w:pPr>
      <w:r w:rsidRPr="00D86816">
        <w:rPr>
          <w:sz w:val="28"/>
          <w:szCs w:val="20"/>
        </w:rPr>
        <w:t>9. Университеттің кураторлар кеңесі өз жұмысын университет ректоры (жетекшілік ететін проректор) бекіткен жоспарға сәйкес жүзеге асырады.</w:t>
      </w:r>
    </w:p>
    <w:p w:rsidR="00D86816" w:rsidRPr="00D86816" w:rsidRDefault="00D86816" w:rsidP="00D86816">
      <w:pPr>
        <w:tabs>
          <w:tab w:val="left" w:pos="374"/>
          <w:tab w:val="left" w:pos="567"/>
          <w:tab w:val="left" w:pos="1620"/>
        </w:tabs>
        <w:ind w:firstLine="567"/>
        <w:jc w:val="both"/>
        <w:rPr>
          <w:sz w:val="28"/>
          <w:szCs w:val="20"/>
        </w:rPr>
      </w:pPr>
      <w:r w:rsidRPr="00D86816">
        <w:rPr>
          <w:sz w:val="28"/>
          <w:szCs w:val="20"/>
        </w:rPr>
        <w:t>10. Университеттің кураторлар кеңесі өз отырыстарын екі айда кемінде 1 рет өткізеді, қабылданған шешімдер мен әдістемелік әзірлемелер институт кураторлар кеңесіне беріледі.</w:t>
      </w:r>
    </w:p>
    <w:p w:rsidR="00D86816" w:rsidRPr="00D86816" w:rsidRDefault="00D86816" w:rsidP="00D86816">
      <w:pPr>
        <w:tabs>
          <w:tab w:val="left" w:pos="374"/>
          <w:tab w:val="left" w:pos="567"/>
          <w:tab w:val="left" w:pos="1620"/>
        </w:tabs>
        <w:ind w:firstLine="567"/>
        <w:jc w:val="both"/>
        <w:rPr>
          <w:sz w:val="28"/>
          <w:szCs w:val="20"/>
        </w:rPr>
      </w:pPr>
      <w:r w:rsidRPr="00D86816">
        <w:rPr>
          <w:sz w:val="28"/>
          <w:szCs w:val="20"/>
        </w:rPr>
        <w:t>1) институт кураторлар Кеңесі директордың өкімімен құрылады, тікелей университет кураторлар кеңесіне бағынады. Институттың Кураторлар кеңесінің басты міндеті-студенттік топтардың кураторларын үйлестіру, тәжірибе алмасу және басқару;</w:t>
      </w:r>
    </w:p>
    <w:p w:rsidR="00D86816" w:rsidRPr="00D86816" w:rsidRDefault="00D86816" w:rsidP="00D86816">
      <w:pPr>
        <w:tabs>
          <w:tab w:val="left" w:pos="374"/>
          <w:tab w:val="left" w:pos="567"/>
          <w:tab w:val="left" w:pos="1620"/>
        </w:tabs>
        <w:ind w:firstLine="567"/>
        <w:jc w:val="both"/>
        <w:rPr>
          <w:sz w:val="28"/>
          <w:szCs w:val="20"/>
        </w:rPr>
      </w:pPr>
      <w:r w:rsidRPr="00D86816">
        <w:rPr>
          <w:sz w:val="28"/>
          <w:szCs w:val="20"/>
        </w:rPr>
        <w:t>2) институт кураторлар Кеңесі семестрге жұмыс жоспарын құрастырады және университеттің кураторлар кеңесін бекітеді. Отырыстар екі айда кемінде 1 рет өткізіледі, қабылданатын шешімдер мен әдістемелік әзірлемелер Студенттік топтардың кураторларына беріледі;</w:t>
      </w:r>
    </w:p>
    <w:p w:rsidR="00D86816" w:rsidRPr="00D86816" w:rsidRDefault="00D86816" w:rsidP="00D86816">
      <w:pPr>
        <w:tabs>
          <w:tab w:val="left" w:pos="374"/>
          <w:tab w:val="left" w:pos="567"/>
          <w:tab w:val="left" w:pos="1620"/>
        </w:tabs>
        <w:ind w:firstLine="567"/>
        <w:jc w:val="both"/>
        <w:rPr>
          <w:sz w:val="28"/>
          <w:szCs w:val="20"/>
        </w:rPr>
      </w:pPr>
      <w:r w:rsidRPr="00D86816">
        <w:rPr>
          <w:sz w:val="28"/>
          <w:szCs w:val="20"/>
        </w:rPr>
        <w:t>3) институттың кураторлар Кеңесі бақылау апталары мен емтихан сессияларының қорытындыларын қарайды және талдайды; студенттік топтар кураторларының жұмысын бақылайды; студенттік топтар кураторларының жұмыс тәжірибесін зерделейді және қорытындылайды, олардың іс - қимылын үйлестіреді, тәжірибе алмасуды ұйымдастырады; студенттермен оқу-тәрбие жұмысының әдістемелік мәселелері бойынша, сондай-ақ топ кураторларының жұмыс бағыттары бойынша ұсыныстар мен ұсынымдар әзірлейді; студенттік топтар кураторларының жұмыс жоспарлары мен есептерін қарайды және бекітеді.</w:t>
      </w:r>
    </w:p>
    <w:p w:rsidR="00D86816" w:rsidRPr="00D86816" w:rsidRDefault="00D86816" w:rsidP="00D86816">
      <w:pPr>
        <w:tabs>
          <w:tab w:val="left" w:pos="374"/>
          <w:tab w:val="left" w:pos="567"/>
          <w:tab w:val="left" w:pos="1620"/>
        </w:tabs>
        <w:ind w:firstLine="567"/>
        <w:jc w:val="both"/>
        <w:rPr>
          <w:sz w:val="28"/>
          <w:szCs w:val="20"/>
        </w:rPr>
      </w:pPr>
      <w:r w:rsidRPr="00D86816">
        <w:rPr>
          <w:sz w:val="28"/>
          <w:szCs w:val="20"/>
        </w:rPr>
        <w:lastRenderedPageBreak/>
        <w:t>4) институттың кураторлар кеңесі: университеттің кураторлар Кеңесіне студенттермен тәрбие жұмысын жетілдіру, студенттердің оқуын, тұрмысы мен демалысын ұйымдастыруды жақсарту туралы ұсыныстармен жүгінуге; үздік кураторларды көтермелеуге ұсынуға құқылы.</w:t>
      </w:r>
    </w:p>
    <w:p w:rsidR="00D86816" w:rsidRPr="00D86816" w:rsidRDefault="00D86816" w:rsidP="00D86816">
      <w:pPr>
        <w:tabs>
          <w:tab w:val="left" w:pos="374"/>
          <w:tab w:val="left" w:pos="567"/>
          <w:tab w:val="left" w:pos="1620"/>
        </w:tabs>
        <w:ind w:firstLine="567"/>
        <w:jc w:val="both"/>
        <w:rPr>
          <w:sz w:val="28"/>
          <w:szCs w:val="20"/>
        </w:rPr>
      </w:pPr>
      <w:r w:rsidRPr="00D86816">
        <w:rPr>
          <w:sz w:val="28"/>
          <w:szCs w:val="20"/>
        </w:rPr>
        <w:t>5) институттың кураторлар кеңесі университеттің Кураторлар кеңесінің отырыстарында өз қызметі туралы мерзімді есеп береді. Әр семестрдегі жұмыс нәтижелері бойынша кеңес жазбаша түрде есеп береді.</w:t>
      </w:r>
    </w:p>
    <w:p w:rsidR="00D86816" w:rsidRPr="00D86816" w:rsidRDefault="00D86816" w:rsidP="00D86816">
      <w:pPr>
        <w:tabs>
          <w:tab w:val="left" w:pos="374"/>
          <w:tab w:val="left" w:pos="567"/>
          <w:tab w:val="left" w:pos="1620"/>
        </w:tabs>
        <w:ind w:firstLine="567"/>
        <w:jc w:val="both"/>
        <w:rPr>
          <w:sz w:val="28"/>
          <w:szCs w:val="20"/>
        </w:rPr>
      </w:pPr>
      <w:r w:rsidRPr="00D86816">
        <w:rPr>
          <w:sz w:val="28"/>
          <w:szCs w:val="20"/>
        </w:rPr>
        <w:t>11. Университеттің кураторлар кеңесі Әлеуметтік және шаруашылық жұмыс жөніндегі проректорға (немесе Тәрбие жұмысы басқармасының бастығына) тікелей бағынады.</w:t>
      </w:r>
    </w:p>
    <w:p w:rsidR="00E22C88" w:rsidRDefault="00D86816" w:rsidP="00D86816">
      <w:pPr>
        <w:tabs>
          <w:tab w:val="left" w:pos="374"/>
          <w:tab w:val="left" w:pos="567"/>
          <w:tab w:val="left" w:pos="1620"/>
        </w:tabs>
        <w:ind w:firstLine="567"/>
        <w:jc w:val="both"/>
        <w:rPr>
          <w:sz w:val="28"/>
          <w:szCs w:val="20"/>
        </w:rPr>
      </w:pPr>
      <w:r w:rsidRPr="00D86816">
        <w:rPr>
          <w:sz w:val="28"/>
          <w:szCs w:val="20"/>
        </w:rPr>
        <w:t>12. Университеттің кураторлар кеңесі өз қызметінде Қазақста</w:t>
      </w:r>
      <w:r>
        <w:rPr>
          <w:sz w:val="28"/>
          <w:szCs w:val="20"/>
        </w:rPr>
        <w:t>н Республикасының «Білім туралы»</w:t>
      </w:r>
      <w:r w:rsidRPr="00D86816">
        <w:rPr>
          <w:sz w:val="28"/>
          <w:szCs w:val="20"/>
        </w:rPr>
        <w:t xml:space="preserve"> Заңын, университет Жарғысын, осы Ережені, университеттің Ғылыми кеңесінің шешімдерін, ректордың бұйрықтарын, тәрбие жұмысының тұжырымдамасын басшылыққа алады.</w:t>
      </w:r>
    </w:p>
    <w:p w:rsidR="00D86816" w:rsidRPr="00D86816" w:rsidRDefault="00D86816" w:rsidP="00D86816">
      <w:pPr>
        <w:tabs>
          <w:tab w:val="left" w:pos="374"/>
          <w:tab w:val="left" w:pos="567"/>
          <w:tab w:val="left" w:pos="1620"/>
        </w:tabs>
        <w:ind w:firstLine="567"/>
        <w:jc w:val="both"/>
        <w:rPr>
          <w:spacing w:val="2"/>
          <w:sz w:val="28"/>
          <w:szCs w:val="28"/>
        </w:rPr>
      </w:pPr>
    </w:p>
    <w:p w:rsidR="00D86816" w:rsidRPr="00D86816" w:rsidRDefault="00D86816" w:rsidP="00D86816">
      <w:pPr>
        <w:tabs>
          <w:tab w:val="left" w:pos="374"/>
          <w:tab w:val="left" w:pos="567"/>
          <w:tab w:val="left" w:pos="1620"/>
        </w:tabs>
        <w:ind w:firstLine="567"/>
        <w:jc w:val="both"/>
        <w:rPr>
          <w:b/>
          <w:bCs/>
          <w:sz w:val="28"/>
          <w:szCs w:val="28"/>
        </w:rPr>
      </w:pPr>
      <w:r w:rsidRPr="00D86816">
        <w:rPr>
          <w:b/>
          <w:bCs/>
          <w:sz w:val="28"/>
          <w:szCs w:val="28"/>
        </w:rPr>
        <w:t>6 тарау. Университеттің Кураторлар кеңесінің мақсаты мен міндеттері</w:t>
      </w:r>
    </w:p>
    <w:p w:rsidR="00D86816" w:rsidRPr="00D86816" w:rsidRDefault="00D86816" w:rsidP="00D86816">
      <w:pPr>
        <w:tabs>
          <w:tab w:val="left" w:pos="374"/>
          <w:tab w:val="left" w:pos="567"/>
          <w:tab w:val="left" w:pos="1620"/>
        </w:tabs>
        <w:ind w:firstLine="567"/>
        <w:jc w:val="both"/>
        <w:rPr>
          <w:b/>
          <w:bCs/>
          <w:sz w:val="28"/>
          <w:szCs w:val="28"/>
        </w:rPr>
      </w:pPr>
    </w:p>
    <w:p w:rsidR="00D86816" w:rsidRPr="00D86816" w:rsidRDefault="00D86816" w:rsidP="00D86816">
      <w:pPr>
        <w:tabs>
          <w:tab w:val="left" w:pos="374"/>
          <w:tab w:val="left" w:pos="567"/>
          <w:tab w:val="left" w:pos="1620"/>
        </w:tabs>
        <w:ind w:firstLine="567"/>
        <w:jc w:val="both"/>
        <w:rPr>
          <w:bCs/>
          <w:sz w:val="28"/>
          <w:szCs w:val="28"/>
        </w:rPr>
      </w:pPr>
      <w:r w:rsidRPr="00D86816">
        <w:rPr>
          <w:bCs/>
          <w:sz w:val="28"/>
          <w:szCs w:val="28"/>
        </w:rPr>
        <w:t>13. Университеттің кураторлар Кеңесі қызметінің негізгі мақ</w:t>
      </w:r>
      <w:r w:rsidR="00CC777B">
        <w:rPr>
          <w:bCs/>
          <w:sz w:val="28"/>
          <w:szCs w:val="28"/>
        </w:rPr>
        <w:t>саты ҚӨ</w:t>
      </w:r>
      <w:r w:rsidRPr="00D86816">
        <w:rPr>
          <w:bCs/>
          <w:sz w:val="28"/>
          <w:szCs w:val="28"/>
        </w:rPr>
        <w:t>У кураторлық жұмысын үйлестіру және жетілдіру болып табылады.</w:t>
      </w:r>
    </w:p>
    <w:p w:rsidR="00D86816" w:rsidRPr="00D86816" w:rsidRDefault="00D86816" w:rsidP="00D86816">
      <w:pPr>
        <w:tabs>
          <w:tab w:val="left" w:pos="374"/>
          <w:tab w:val="left" w:pos="567"/>
          <w:tab w:val="left" w:pos="1620"/>
        </w:tabs>
        <w:ind w:firstLine="567"/>
        <w:jc w:val="both"/>
        <w:rPr>
          <w:bCs/>
          <w:sz w:val="28"/>
          <w:szCs w:val="28"/>
        </w:rPr>
      </w:pPr>
      <w:r w:rsidRPr="00D86816">
        <w:rPr>
          <w:bCs/>
          <w:sz w:val="28"/>
          <w:szCs w:val="28"/>
        </w:rPr>
        <w:t>14. Университеттің кураторлар ке</w:t>
      </w:r>
      <w:r>
        <w:rPr>
          <w:bCs/>
          <w:sz w:val="28"/>
          <w:szCs w:val="28"/>
        </w:rPr>
        <w:t>ңесі келесі міндеттерді шешеді:</w:t>
      </w:r>
    </w:p>
    <w:p w:rsidR="00D86816" w:rsidRPr="00D86816" w:rsidRDefault="00D86816" w:rsidP="00D86816">
      <w:pPr>
        <w:tabs>
          <w:tab w:val="left" w:pos="374"/>
          <w:tab w:val="left" w:pos="567"/>
          <w:tab w:val="left" w:pos="1620"/>
        </w:tabs>
        <w:ind w:firstLine="567"/>
        <w:jc w:val="both"/>
        <w:rPr>
          <w:bCs/>
          <w:sz w:val="28"/>
          <w:szCs w:val="28"/>
        </w:rPr>
      </w:pPr>
      <w:r w:rsidRPr="00D86816">
        <w:rPr>
          <w:bCs/>
          <w:sz w:val="28"/>
          <w:szCs w:val="28"/>
        </w:rPr>
        <w:t>1) университет кураторларының қызметін үйлестіреді, оқу-тәрбие процесінің мақсаттарын жүзеге асыру үшін ол</w:t>
      </w:r>
      <w:r>
        <w:rPr>
          <w:bCs/>
          <w:sz w:val="28"/>
          <w:szCs w:val="28"/>
        </w:rPr>
        <w:t xml:space="preserve">ардың күш-жігерін біріктіреді; </w:t>
      </w:r>
    </w:p>
    <w:p w:rsidR="00D86816" w:rsidRPr="00D86816" w:rsidRDefault="00CC777B" w:rsidP="00D86816">
      <w:pPr>
        <w:tabs>
          <w:tab w:val="left" w:pos="374"/>
          <w:tab w:val="left" w:pos="567"/>
          <w:tab w:val="left" w:pos="1620"/>
        </w:tabs>
        <w:ind w:firstLine="567"/>
        <w:jc w:val="both"/>
        <w:rPr>
          <w:bCs/>
          <w:sz w:val="28"/>
          <w:szCs w:val="28"/>
        </w:rPr>
      </w:pPr>
      <w:r>
        <w:rPr>
          <w:bCs/>
          <w:sz w:val="28"/>
          <w:szCs w:val="28"/>
        </w:rPr>
        <w:t>2) ҚӨ</w:t>
      </w:r>
      <w:r w:rsidR="00D86816" w:rsidRPr="00D86816">
        <w:rPr>
          <w:bCs/>
          <w:sz w:val="28"/>
          <w:szCs w:val="28"/>
        </w:rPr>
        <w:t>У-да тәрбие үрдісін ұйымдастырудың негізгі мәсел</w:t>
      </w:r>
      <w:r>
        <w:rPr>
          <w:bCs/>
          <w:sz w:val="28"/>
          <w:szCs w:val="28"/>
        </w:rPr>
        <w:t>елері бойынша шешім қабылдайды;</w:t>
      </w:r>
    </w:p>
    <w:p w:rsidR="00E22C88" w:rsidRPr="00D86816" w:rsidRDefault="00D86816" w:rsidP="00D86816">
      <w:pPr>
        <w:tabs>
          <w:tab w:val="left" w:pos="374"/>
          <w:tab w:val="left" w:pos="567"/>
          <w:tab w:val="left" w:pos="1620"/>
        </w:tabs>
        <w:ind w:firstLine="567"/>
        <w:jc w:val="both"/>
        <w:rPr>
          <w:spacing w:val="2"/>
          <w:sz w:val="28"/>
          <w:szCs w:val="28"/>
        </w:rPr>
      </w:pPr>
      <w:r w:rsidRPr="00D86816">
        <w:rPr>
          <w:bCs/>
          <w:sz w:val="28"/>
          <w:szCs w:val="28"/>
        </w:rPr>
        <w:t>3) күндізгі оқу нысаны КММ студенттерімен тәрбие жұмысының әдістемелік және ұйымдастырушылық компоненттерінің сапасы мен тиімділігін арттыруды қамтамасыз етеді.</w:t>
      </w:r>
    </w:p>
    <w:p w:rsidR="00D86816" w:rsidRPr="00D86816" w:rsidRDefault="00D86816" w:rsidP="00D86816">
      <w:pPr>
        <w:pStyle w:val="ab"/>
        <w:tabs>
          <w:tab w:val="left" w:pos="567"/>
        </w:tabs>
        <w:spacing w:before="15" w:after="15"/>
        <w:ind w:left="15" w:right="15" w:firstLine="567"/>
        <w:jc w:val="both"/>
        <w:rPr>
          <w:b/>
          <w:bCs/>
          <w:spacing w:val="2"/>
          <w:sz w:val="28"/>
          <w:szCs w:val="28"/>
        </w:rPr>
      </w:pPr>
      <w:r w:rsidRPr="00D86816">
        <w:rPr>
          <w:b/>
          <w:bCs/>
          <w:spacing w:val="2"/>
          <w:sz w:val="28"/>
          <w:szCs w:val="28"/>
        </w:rPr>
        <w:t>7 тарау. Университеттің Кураторлар кеңесінің басқару қ</w:t>
      </w:r>
      <w:r>
        <w:rPr>
          <w:b/>
          <w:bCs/>
          <w:spacing w:val="2"/>
          <w:sz w:val="28"/>
          <w:szCs w:val="28"/>
        </w:rPr>
        <w:t>ұрылымы</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15. Университеттің кураторлар кеңесі келесі құрамда құрылады:</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1) кеңес төрағасыны</w:t>
      </w:r>
      <w:r w:rsidR="00BC594F">
        <w:rPr>
          <w:bCs/>
          <w:spacing w:val="2"/>
          <w:sz w:val="28"/>
          <w:szCs w:val="28"/>
        </w:rPr>
        <w:t>ң–жетекшілік ететін проректоры;</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2) Кеңес төрағасының орынбасары – жастар саясаты департаментінің директоры;</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3) хатшы-Кеңес мүшесінің;</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4) Кеңес мүшелері - институт кураторлары кеңесінің төрағалары, кәсіподақ комитетінің өкілі, университет оқытушылары.</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16. Университеттің Кураторлар кеңесінің төрағасы:</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1) университеттің кураторлар Кеңесіне ж</w:t>
      </w:r>
      <w:r w:rsidR="00CC777B">
        <w:rPr>
          <w:bCs/>
          <w:spacing w:val="2"/>
          <w:sz w:val="28"/>
          <w:szCs w:val="28"/>
        </w:rPr>
        <w:t>алпы басшылықты жүзеге асырады;</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lastRenderedPageBreak/>
        <w:t xml:space="preserve">2) университеттің кураторлар кеңесі шешімдерінің орындалуын жүйелі </w:t>
      </w:r>
      <w:r w:rsidR="00CC777B">
        <w:rPr>
          <w:bCs/>
          <w:spacing w:val="2"/>
          <w:sz w:val="28"/>
          <w:szCs w:val="28"/>
        </w:rPr>
        <w:t xml:space="preserve">түрде тексеруді ұйымдастырады; </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3) университеттің Кураторлар кеңесінің құрамын және оның өкілеттіктерін өзгерту туралы ұсыныстар енгізеді.</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17. Университет кураторлар Кеңесі төрағасының орынбасары:</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1) университеттің Кураторлар кеңесінің жұмысын ұйымдастырады, оқу жылына арна</w:t>
      </w:r>
      <w:r w:rsidR="00CC777B">
        <w:rPr>
          <w:bCs/>
          <w:spacing w:val="2"/>
          <w:sz w:val="28"/>
          <w:szCs w:val="28"/>
        </w:rPr>
        <w:t xml:space="preserve">лған жұмыс жоспарын әзірлейді; </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2) кураторлық жұмысты әдістемелік сүйемелдеуді жүзеге асырады;</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3) кураторлар Кеңесі қабылдаған шешімдердің, кураторлық қызметке қатысты ректордың бұйрықтарының іске асырылуына бақылауды жүзеге асырады;</w:t>
      </w:r>
    </w:p>
    <w:p w:rsidR="00D86816" w:rsidRPr="00D86816" w:rsidRDefault="00CC777B" w:rsidP="00D86816">
      <w:pPr>
        <w:pStyle w:val="ab"/>
        <w:tabs>
          <w:tab w:val="left" w:pos="567"/>
        </w:tabs>
        <w:spacing w:before="0" w:beforeAutospacing="0" w:after="0" w:afterAutospacing="0"/>
        <w:ind w:firstLine="567"/>
        <w:jc w:val="both"/>
        <w:rPr>
          <w:bCs/>
          <w:spacing w:val="2"/>
          <w:sz w:val="28"/>
          <w:szCs w:val="28"/>
        </w:rPr>
      </w:pPr>
      <w:r>
        <w:rPr>
          <w:bCs/>
          <w:spacing w:val="2"/>
          <w:sz w:val="28"/>
          <w:szCs w:val="28"/>
        </w:rPr>
        <w:t>4) ҚӨ</w:t>
      </w:r>
      <w:r w:rsidR="00D86816" w:rsidRPr="00D86816">
        <w:rPr>
          <w:bCs/>
          <w:spacing w:val="2"/>
          <w:sz w:val="28"/>
          <w:szCs w:val="28"/>
        </w:rPr>
        <w:t>У тәрбие және кураторлық жұмысының жағдайы туралы ақпаратты талдайды, кураторлардың жылдық қызметі туралы есеп жасайды;</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5) университеттің Кураторлар кеңесінің отырыстарын дайындау бойынша жұмысты жүзеге асырады;</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6) университеттің Кураторлар кеңесінің отырыстарына құжаттардың, шешімдер жобаларының, шығарылатын мәселелердің уақтылы түсуін бақылайды.</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18. Хатшы мынадай құжаттаманы жүргізеді:</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1) университеттің кураторлар кеңесі мүшелерінің тізімі;</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2) жылдық жұмыс жоспары;</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3) университеттің кураторлар кеңесі отырыстарының хаттамалары;</w:t>
      </w:r>
    </w:p>
    <w:p w:rsidR="00D86816"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4) кураторлардың тәрбие қызметіне қатысты нұсқаулық-әдістемелік құжаттар;</w:t>
      </w:r>
    </w:p>
    <w:p w:rsidR="007F6A5B" w:rsidRPr="00D86816" w:rsidRDefault="00D86816" w:rsidP="00D86816">
      <w:pPr>
        <w:pStyle w:val="ab"/>
        <w:tabs>
          <w:tab w:val="left" w:pos="567"/>
        </w:tabs>
        <w:spacing w:before="0" w:beforeAutospacing="0" w:after="0" w:afterAutospacing="0"/>
        <w:ind w:firstLine="567"/>
        <w:jc w:val="both"/>
        <w:rPr>
          <w:bCs/>
          <w:spacing w:val="2"/>
          <w:sz w:val="28"/>
          <w:szCs w:val="28"/>
        </w:rPr>
      </w:pPr>
      <w:r w:rsidRPr="00D86816">
        <w:rPr>
          <w:bCs/>
          <w:spacing w:val="2"/>
          <w:sz w:val="28"/>
          <w:szCs w:val="28"/>
        </w:rPr>
        <w:t>5) жылдық есеп.</w:t>
      </w:r>
    </w:p>
    <w:p w:rsidR="00D86816" w:rsidRDefault="00D86816" w:rsidP="00D86816">
      <w:pPr>
        <w:pStyle w:val="ab"/>
        <w:tabs>
          <w:tab w:val="left" w:pos="567"/>
        </w:tabs>
        <w:spacing w:before="0" w:beforeAutospacing="0" w:after="0" w:afterAutospacing="0"/>
        <w:ind w:firstLine="567"/>
        <w:jc w:val="both"/>
        <w:rPr>
          <w:color w:val="000000" w:themeColor="text1"/>
          <w:sz w:val="28"/>
          <w:szCs w:val="28"/>
        </w:rPr>
      </w:pPr>
    </w:p>
    <w:p w:rsidR="00D86816" w:rsidRPr="00D86816" w:rsidRDefault="00D86816" w:rsidP="00D86816">
      <w:pPr>
        <w:pStyle w:val="ab"/>
        <w:widowControl w:val="0"/>
        <w:tabs>
          <w:tab w:val="left" w:pos="567"/>
        </w:tabs>
        <w:spacing w:before="0" w:beforeAutospacing="0" w:after="0" w:afterAutospacing="0"/>
        <w:ind w:firstLine="709"/>
        <w:jc w:val="both"/>
        <w:rPr>
          <w:b/>
          <w:bCs/>
          <w:color w:val="000000" w:themeColor="text1"/>
          <w:sz w:val="28"/>
          <w:szCs w:val="28"/>
        </w:rPr>
      </w:pPr>
      <w:r w:rsidRPr="00D86816">
        <w:rPr>
          <w:b/>
          <w:bCs/>
          <w:color w:val="000000" w:themeColor="text1"/>
          <w:sz w:val="28"/>
          <w:szCs w:val="28"/>
        </w:rPr>
        <w:t>8 тарау. Университеттің Кураторлар кеңесінің қызметі мен қызметі</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19. Университеттің кураторлар Кеңесі қызметінің негізгі бағыттары:</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1) тәрбие процесін ғылыми-әдістемелік қамтамасыз ету;</w:t>
      </w:r>
    </w:p>
    <w:p w:rsidR="00D86816" w:rsidRPr="00D86816" w:rsidRDefault="00CC777B" w:rsidP="00D86816">
      <w:pPr>
        <w:pStyle w:val="ab"/>
        <w:widowControl w:val="0"/>
        <w:tabs>
          <w:tab w:val="left" w:pos="567"/>
        </w:tabs>
        <w:spacing w:before="0" w:beforeAutospacing="0" w:after="0" w:afterAutospacing="0"/>
        <w:ind w:firstLine="709"/>
        <w:jc w:val="both"/>
        <w:rPr>
          <w:bCs/>
          <w:color w:val="000000" w:themeColor="text1"/>
          <w:sz w:val="28"/>
          <w:szCs w:val="28"/>
        </w:rPr>
      </w:pPr>
      <w:r>
        <w:rPr>
          <w:bCs/>
          <w:color w:val="000000" w:themeColor="text1"/>
          <w:sz w:val="28"/>
          <w:szCs w:val="28"/>
        </w:rPr>
        <w:t>2) ҚӨ</w:t>
      </w:r>
      <w:r w:rsidR="00D86816" w:rsidRPr="00D86816">
        <w:rPr>
          <w:bCs/>
          <w:color w:val="000000" w:themeColor="text1"/>
          <w:sz w:val="28"/>
          <w:szCs w:val="28"/>
        </w:rPr>
        <w:t>У-да білім алушылармен оқу-тәрбие жұмысын ұйымдастыру мәселелері бойынша институттардың аға кураторларын және оқу топтарының кураторларын ақпараттық қолдау;</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3) оқу топтарының кураторларына консультациялық, әдістемелік және ұйымдастырушылық қолдау көрсету.</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20. Негізгі міндеттерді орындау үшін университеттің кураторлар кеңесі келесі қызметтерді атқарады:</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1) тәрбие жұмысын реттейтін әдістемелік құжаттаманың ЖОО ішіндегі құжаттарға сәйкестігін бақылайды және уақтылы өзгерістер енгізеді;</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 xml:space="preserve">2) оқу топтары кураторларының конкурстары мен басқа да іс-шаралары туралы ережелердің жобаларын әзірлейді және талқылауға және бекітуге </w:t>
      </w:r>
      <w:r w:rsidRPr="00D86816">
        <w:rPr>
          <w:bCs/>
          <w:color w:val="000000" w:themeColor="text1"/>
          <w:sz w:val="28"/>
          <w:szCs w:val="28"/>
        </w:rPr>
        <w:lastRenderedPageBreak/>
        <w:t>шығарады;</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3) студенттерді, профессорлық-оқытушылық құрамды тәрбие жұмысының маңыздылығы мен м</w:t>
      </w:r>
      <w:r w:rsidR="00CC777B">
        <w:rPr>
          <w:bCs/>
          <w:color w:val="000000" w:themeColor="text1"/>
          <w:sz w:val="28"/>
          <w:szCs w:val="28"/>
        </w:rPr>
        <w:t>аңыздылығы туралы БАҚ-та және ҚӨ</w:t>
      </w:r>
      <w:r w:rsidRPr="00D86816">
        <w:rPr>
          <w:bCs/>
          <w:color w:val="000000" w:themeColor="text1"/>
          <w:sz w:val="28"/>
          <w:szCs w:val="28"/>
        </w:rPr>
        <w:t>У-дың ресми сайтында ақпарат орналастыру арқылы хабардар етеді;</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4) тәрбие процесі жөніндегі жоспарлар мен басқа да іс-шараларды әзірлейді және бекітеді және олардың орындалуын бақылауды жүзеге асырады;</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5) білім алушылармен оқу-тәрбие жұмысының әдістемелік мәселелері бойынша, сондай-ақ топ кураторлары жұмысының бағыттары және жалпы оқудан тыс жұмыс жүйесін жетілдіру бойынша ұсын</w:t>
      </w:r>
      <w:r w:rsidR="00CC777B">
        <w:rPr>
          <w:bCs/>
          <w:color w:val="000000" w:themeColor="text1"/>
          <w:sz w:val="28"/>
          <w:szCs w:val="28"/>
        </w:rPr>
        <w:t xml:space="preserve">ыстар мен ұсынымдар әзірлейді; </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6) студенттермен кураторлар жұмысының тиімді әдістерін енгізу бойынша ұсынымдар әзірлейді, оқу топтарының кураторларына көмек ретінде ұсынылған әдістемелік әзірлемелерді басып шығаруға ұсынады;</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7) институттар кураторларының есептері мен нормативтік құжаттарды қоса алғанда, кураторлардың жұмысын әдістемелік қамтамасыз ету бойынша деректер базасын қалыптастырады және жүргізеді;</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8) қоғамдық ұйымдармен және бірлестіктермен бірлесіп студенттік топтың өзін-өзі басқару органдарына кураторларға әдістемелік көмек нысандарын әзірлейді;</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9) жаңа бастаған кураторларға консультациялық, әдістемелік және ұйымдастырушылық көмек көрсетеді</w:t>
      </w:r>
      <w:r w:rsidR="00CC777B">
        <w:rPr>
          <w:bCs/>
          <w:color w:val="000000" w:themeColor="text1"/>
          <w:sz w:val="28"/>
          <w:szCs w:val="28"/>
        </w:rPr>
        <w:t>, жаңа бастаған кураторлардың ҚӨ</w:t>
      </w:r>
      <w:r w:rsidRPr="00D86816">
        <w:rPr>
          <w:bCs/>
          <w:color w:val="000000" w:themeColor="text1"/>
          <w:sz w:val="28"/>
          <w:szCs w:val="28"/>
        </w:rPr>
        <w:t>У-дегі тәрбие жұмысының бірыңғай Тұжырымдамасын түсінуіне және оны іске асыруға қатысуына ықпал етеді;</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10) студенттік топ кураторларының жұмыс тәжірибесін зерделейді және жинақтайды, олардың іс-әрекеттерін үйлестіреді, тәжірибе алмасуды ұйымдастырады;</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11) біліктілікті арттыру, тәрбие жұмысының озық психологиялық-педагогикалық технологияларымен танысу, сондай-ақ тәрбиенің өзекті проблемалары мен мәселелерін шешу мақсатында кураторларды оқытуды ұйымдастырады;</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 xml:space="preserve">12) оқу топтарының аға кураторларының, кураторларының жұмыс жоспарларын талдайды және оларды жүзеге асыру </w:t>
      </w:r>
      <w:r w:rsidR="00CC777B">
        <w:rPr>
          <w:bCs/>
          <w:color w:val="000000" w:themeColor="text1"/>
          <w:sz w:val="28"/>
          <w:szCs w:val="28"/>
        </w:rPr>
        <w:t xml:space="preserve">жөнінде ұсынымдар әзірлейді; </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13) тәрбие және кураторлық жұмысты ұйымдастырудың жағдайы, оны жақсарту шаралары және тәрбие және кураторлық жұмыс бойынша белгіленген іс-шараларды орындау туралы институттардың аға ку</w:t>
      </w:r>
      <w:r w:rsidR="00CC777B">
        <w:rPr>
          <w:bCs/>
          <w:color w:val="000000" w:themeColor="text1"/>
          <w:sz w:val="28"/>
          <w:szCs w:val="28"/>
        </w:rPr>
        <w:t>раторларының есептерін қарайды;</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14) ЖОО-ның әртүрлі құрылымдық бөлімшелерінің оқудан тыс жұмысты ұйымдастыру бойынша кураторлармен өзара іс-қимыл жасауына ықпал етеді;</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15) белгіленген тәртіпте кураторлардың жұмысын тексеруге қатысады.</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lastRenderedPageBreak/>
        <w:t>21. Университеттің кураторлар кеңесі жұмыс жоспарына сәйкес екі айда бір рет отырыс өткізеді.</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22. Университеттің кураторлар кеңесі Кеңестің құзыретіне жататын мәселелер бойынша қажетті консультациялар алу үшін құрылымдық бөлімшелердің қызметкерлерін отырысқа шақыра алады.</w:t>
      </w:r>
    </w:p>
    <w:p w:rsidR="007F6A5B"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23. Жыл сайын университеттің Кураторлар кеңе</w:t>
      </w:r>
      <w:r w:rsidR="00CC777B">
        <w:rPr>
          <w:bCs/>
          <w:color w:val="000000" w:themeColor="text1"/>
          <w:sz w:val="28"/>
          <w:szCs w:val="28"/>
        </w:rPr>
        <w:t>сінің басшылығы ҚӨ</w:t>
      </w:r>
      <w:r w:rsidRPr="00D86816">
        <w:rPr>
          <w:bCs/>
          <w:color w:val="000000" w:themeColor="text1"/>
          <w:sz w:val="28"/>
          <w:szCs w:val="28"/>
        </w:rPr>
        <w:t>У ректорына оқу жылында атқарған жұмыстары туралы есеп береді.</w:t>
      </w:r>
    </w:p>
    <w:p w:rsidR="00CC777B" w:rsidRDefault="00CC777B" w:rsidP="00D86816">
      <w:pPr>
        <w:pStyle w:val="ab"/>
        <w:widowControl w:val="0"/>
        <w:tabs>
          <w:tab w:val="left" w:pos="567"/>
        </w:tabs>
        <w:spacing w:before="0" w:beforeAutospacing="0" w:after="0" w:afterAutospacing="0"/>
        <w:ind w:firstLine="709"/>
        <w:jc w:val="both"/>
        <w:rPr>
          <w:b/>
          <w:bCs/>
          <w:color w:val="000000" w:themeColor="text1"/>
          <w:sz w:val="28"/>
          <w:szCs w:val="28"/>
        </w:rPr>
      </w:pPr>
    </w:p>
    <w:p w:rsidR="00241C06" w:rsidRPr="00CC777B" w:rsidRDefault="00241C06" w:rsidP="00D86816">
      <w:pPr>
        <w:pStyle w:val="ab"/>
        <w:widowControl w:val="0"/>
        <w:tabs>
          <w:tab w:val="left" w:pos="567"/>
        </w:tabs>
        <w:spacing w:before="0" w:beforeAutospacing="0" w:after="0" w:afterAutospacing="0"/>
        <w:ind w:firstLine="709"/>
        <w:jc w:val="both"/>
        <w:rPr>
          <w:b/>
          <w:bCs/>
          <w:color w:val="000000" w:themeColor="text1"/>
          <w:sz w:val="28"/>
          <w:szCs w:val="28"/>
        </w:rPr>
      </w:pPr>
      <w:r w:rsidRPr="00CC777B">
        <w:rPr>
          <w:b/>
          <w:bCs/>
          <w:color w:val="000000" w:themeColor="text1"/>
          <w:sz w:val="28"/>
          <w:szCs w:val="28"/>
        </w:rPr>
        <w:t>9 тарау. Университеттің Кураторлар кеңесінің құқықтары мен міндеттері</w:t>
      </w:r>
    </w:p>
    <w:p w:rsidR="00241C06" w:rsidRPr="00241C06" w:rsidRDefault="00241C06" w:rsidP="00D86816">
      <w:pPr>
        <w:pStyle w:val="ab"/>
        <w:widowControl w:val="0"/>
        <w:tabs>
          <w:tab w:val="left" w:pos="567"/>
        </w:tabs>
        <w:spacing w:before="0" w:beforeAutospacing="0" w:after="0" w:afterAutospacing="0"/>
        <w:ind w:firstLine="709"/>
        <w:jc w:val="both"/>
        <w:rPr>
          <w:b/>
          <w:bCs/>
          <w:color w:val="000000" w:themeColor="text1"/>
          <w:sz w:val="28"/>
          <w:szCs w:val="28"/>
        </w:rPr>
      </w:pPr>
    </w:p>
    <w:p w:rsidR="00241C06" w:rsidRPr="00D86816" w:rsidRDefault="00241C0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24. Университеттің кураторлар кеңесі:</w:t>
      </w:r>
    </w:p>
    <w:p w:rsidR="00241C06" w:rsidRPr="00D86816" w:rsidRDefault="00CC777B" w:rsidP="00D86816">
      <w:pPr>
        <w:pStyle w:val="ab"/>
        <w:widowControl w:val="0"/>
        <w:tabs>
          <w:tab w:val="left" w:pos="567"/>
        </w:tabs>
        <w:spacing w:before="0" w:beforeAutospacing="0" w:after="0" w:afterAutospacing="0"/>
        <w:ind w:firstLine="709"/>
        <w:jc w:val="both"/>
        <w:rPr>
          <w:bCs/>
          <w:color w:val="000000" w:themeColor="text1"/>
          <w:sz w:val="28"/>
          <w:szCs w:val="28"/>
        </w:rPr>
      </w:pPr>
      <w:r>
        <w:rPr>
          <w:bCs/>
          <w:color w:val="000000" w:themeColor="text1"/>
          <w:sz w:val="28"/>
          <w:szCs w:val="28"/>
        </w:rPr>
        <w:t>1) ҚӨ</w:t>
      </w:r>
      <w:r w:rsidR="00241C06" w:rsidRPr="00D86816">
        <w:rPr>
          <w:bCs/>
          <w:color w:val="000000" w:themeColor="text1"/>
          <w:sz w:val="28"/>
          <w:szCs w:val="28"/>
        </w:rPr>
        <w:t>У әкімшілігіне білім алушылармен тәрбие жұмысын жетілдіру, олардың оқуы мен демалысын ұйымдастыруды жақс</w:t>
      </w:r>
      <w:r w:rsidR="00BC594F">
        <w:rPr>
          <w:bCs/>
          <w:color w:val="000000" w:themeColor="text1"/>
          <w:sz w:val="28"/>
          <w:szCs w:val="28"/>
        </w:rPr>
        <w:t>арту жөнінде ұсыныстар жасауға;</w:t>
      </w:r>
    </w:p>
    <w:p w:rsidR="00241C06" w:rsidRPr="00D86816" w:rsidRDefault="00241C0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2) құрылымдық бөлімшелермен өзара әрекеттесу, ЖОО-ның құрылымдық бөлімшелерінен университеттің кураторлар Кеңесіне жүктелген функцияларды жүзеге асыру үшін қажетті ақпаратты сұрату және алу;</w:t>
      </w:r>
    </w:p>
    <w:p w:rsidR="00241C06" w:rsidRPr="00D86816" w:rsidRDefault="00241C0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3) тәрбие және кураторлық жұмыс бойынша институттардың аға кураторларының есептерін тыңдау;</w:t>
      </w:r>
    </w:p>
    <w:p w:rsidR="00241C06" w:rsidRPr="00D86816" w:rsidRDefault="00CC777B" w:rsidP="00D86816">
      <w:pPr>
        <w:pStyle w:val="ab"/>
        <w:widowControl w:val="0"/>
        <w:tabs>
          <w:tab w:val="left" w:pos="567"/>
        </w:tabs>
        <w:spacing w:before="0" w:beforeAutospacing="0" w:after="0" w:afterAutospacing="0"/>
        <w:ind w:firstLine="709"/>
        <w:jc w:val="both"/>
        <w:rPr>
          <w:bCs/>
          <w:color w:val="000000" w:themeColor="text1"/>
          <w:sz w:val="28"/>
          <w:szCs w:val="28"/>
        </w:rPr>
      </w:pPr>
      <w:r>
        <w:rPr>
          <w:bCs/>
          <w:color w:val="000000" w:themeColor="text1"/>
          <w:sz w:val="28"/>
          <w:szCs w:val="28"/>
        </w:rPr>
        <w:t>4) ҚӨ</w:t>
      </w:r>
      <w:r w:rsidR="00241C06" w:rsidRPr="00D86816">
        <w:rPr>
          <w:bCs/>
          <w:color w:val="000000" w:themeColor="text1"/>
          <w:sz w:val="28"/>
          <w:szCs w:val="28"/>
        </w:rPr>
        <w:t>У-да тәрбие үрдісін ұйымдастыру және кураторлық қызмет мәселелері бойынша шешімдер қабылдау;</w:t>
      </w:r>
    </w:p>
    <w:p w:rsidR="00241C06" w:rsidRPr="00D86816" w:rsidRDefault="00241C0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5) университеттің Кураторлар кеңесінің қызметіне белсенді қатысқаны үшін кураторларды ынталандыру және қызметтік міндеттерін орындамағаны үшін оқытушыларды жауапкершілікке тарту туралы ұсыныстар енгізу.</w:t>
      </w:r>
    </w:p>
    <w:p w:rsidR="00241C06" w:rsidRPr="00D86816" w:rsidRDefault="00241C0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25. Университеттің Кураторлар кеңесінің міндеттері:</w:t>
      </w:r>
    </w:p>
    <w:p w:rsidR="00241C06" w:rsidRPr="00D86816" w:rsidRDefault="00241C0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1) Осы ережеде айқындалған функцияларды толық көлемде орындауға міндетті;</w:t>
      </w:r>
    </w:p>
    <w:p w:rsidR="007F6A5B" w:rsidRDefault="00241C06" w:rsidP="00D86816">
      <w:pPr>
        <w:pStyle w:val="ab"/>
        <w:widowControl w:val="0"/>
        <w:tabs>
          <w:tab w:val="left" w:pos="567"/>
        </w:tabs>
        <w:spacing w:before="0" w:beforeAutospacing="0" w:after="0" w:afterAutospacing="0"/>
        <w:ind w:firstLine="709"/>
        <w:jc w:val="both"/>
        <w:rPr>
          <w:bCs/>
          <w:color w:val="000000" w:themeColor="text1"/>
          <w:sz w:val="28"/>
          <w:szCs w:val="28"/>
        </w:rPr>
      </w:pPr>
      <w:r w:rsidRPr="00D86816">
        <w:rPr>
          <w:bCs/>
          <w:color w:val="000000" w:themeColor="text1"/>
          <w:sz w:val="28"/>
          <w:szCs w:val="28"/>
        </w:rPr>
        <w:t>2) өз қызметін тәрбие жұмысының жалпы университеттік тұжырымдамасына сәйкес жүзеге асыруға міндетті.</w:t>
      </w:r>
    </w:p>
    <w:p w:rsidR="00D86816" w:rsidRPr="00D86816" w:rsidRDefault="00D86816" w:rsidP="00D86816">
      <w:pPr>
        <w:pStyle w:val="ab"/>
        <w:widowControl w:val="0"/>
        <w:tabs>
          <w:tab w:val="left" w:pos="567"/>
        </w:tabs>
        <w:spacing w:before="0" w:beforeAutospacing="0" w:after="0" w:afterAutospacing="0"/>
        <w:ind w:firstLine="709"/>
        <w:jc w:val="both"/>
        <w:rPr>
          <w:bCs/>
          <w:color w:val="000000" w:themeColor="text1"/>
          <w:sz w:val="28"/>
          <w:szCs w:val="28"/>
        </w:rPr>
      </w:pPr>
    </w:p>
    <w:p w:rsidR="00241C06" w:rsidRDefault="00241C06" w:rsidP="00D86816">
      <w:pPr>
        <w:pStyle w:val="ab"/>
        <w:widowControl w:val="0"/>
        <w:tabs>
          <w:tab w:val="left" w:pos="567"/>
        </w:tabs>
        <w:spacing w:before="0" w:beforeAutospacing="0" w:after="0" w:afterAutospacing="0"/>
        <w:ind w:firstLine="709"/>
        <w:jc w:val="both"/>
        <w:rPr>
          <w:b/>
          <w:bCs/>
          <w:color w:val="000000" w:themeColor="text1"/>
          <w:sz w:val="28"/>
          <w:szCs w:val="28"/>
        </w:rPr>
      </w:pPr>
      <w:r w:rsidRPr="00241C06">
        <w:rPr>
          <w:b/>
          <w:bCs/>
          <w:color w:val="000000" w:themeColor="text1"/>
          <w:sz w:val="28"/>
          <w:szCs w:val="28"/>
        </w:rPr>
        <w:t>10 тарау. Университет Кура</w:t>
      </w:r>
      <w:r>
        <w:rPr>
          <w:b/>
          <w:bCs/>
          <w:color w:val="000000" w:themeColor="text1"/>
          <w:sz w:val="28"/>
          <w:szCs w:val="28"/>
        </w:rPr>
        <w:t>торлар кеңесінің жауапкершілігі</w:t>
      </w:r>
    </w:p>
    <w:p w:rsidR="00241C06" w:rsidRPr="00241C06" w:rsidRDefault="00241C06" w:rsidP="00241C06">
      <w:pPr>
        <w:pStyle w:val="ab"/>
        <w:widowControl w:val="0"/>
        <w:tabs>
          <w:tab w:val="left" w:pos="567"/>
        </w:tabs>
        <w:spacing w:before="0" w:beforeAutospacing="0" w:after="0" w:afterAutospacing="0"/>
        <w:ind w:firstLine="709"/>
        <w:jc w:val="both"/>
        <w:rPr>
          <w:b/>
          <w:bCs/>
          <w:color w:val="000000" w:themeColor="text1"/>
          <w:sz w:val="28"/>
          <w:szCs w:val="28"/>
        </w:rPr>
      </w:pPr>
    </w:p>
    <w:p w:rsidR="00241C06" w:rsidRPr="00241C06" w:rsidRDefault="00241C06" w:rsidP="00241C06">
      <w:pPr>
        <w:pStyle w:val="ab"/>
        <w:widowControl w:val="0"/>
        <w:tabs>
          <w:tab w:val="left" w:pos="567"/>
        </w:tabs>
        <w:spacing w:before="0" w:beforeAutospacing="0" w:after="0" w:afterAutospacing="0"/>
        <w:ind w:firstLine="709"/>
        <w:jc w:val="both"/>
        <w:rPr>
          <w:bCs/>
          <w:color w:val="000000" w:themeColor="text1"/>
          <w:sz w:val="28"/>
          <w:szCs w:val="28"/>
        </w:rPr>
      </w:pPr>
      <w:r w:rsidRPr="00241C06">
        <w:rPr>
          <w:bCs/>
          <w:color w:val="000000" w:themeColor="text1"/>
          <w:sz w:val="28"/>
          <w:szCs w:val="28"/>
        </w:rPr>
        <w:t>26. Университеттің кураторлар кеңесі:</w:t>
      </w:r>
    </w:p>
    <w:p w:rsidR="00241C06" w:rsidRPr="00241C06" w:rsidRDefault="00241C06" w:rsidP="00241C06">
      <w:pPr>
        <w:pStyle w:val="ab"/>
        <w:widowControl w:val="0"/>
        <w:tabs>
          <w:tab w:val="left" w:pos="567"/>
        </w:tabs>
        <w:spacing w:before="0" w:beforeAutospacing="0" w:after="0" w:afterAutospacing="0"/>
        <w:ind w:firstLine="709"/>
        <w:jc w:val="both"/>
        <w:rPr>
          <w:bCs/>
          <w:color w:val="000000" w:themeColor="text1"/>
          <w:sz w:val="28"/>
          <w:szCs w:val="28"/>
        </w:rPr>
      </w:pPr>
      <w:r w:rsidRPr="00241C06">
        <w:rPr>
          <w:bCs/>
          <w:color w:val="000000" w:themeColor="text1"/>
          <w:sz w:val="28"/>
          <w:szCs w:val="28"/>
        </w:rPr>
        <w:t>1) білім беру және тәрбиелеу мәселелерін реттейтін заңдарды және өзге де нормативтік құқықтық актілерді сақтау;</w:t>
      </w:r>
    </w:p>
    <w:p w:rsidR="00241C06" w:rsidRPr="00241C06" w:rsidRDefault="00241C06" w:rsidP="00241C06">
      <w:pPr>
        <w:pStyle w:val="ab"/>
        <w:widowControl w:val="0"/>
        <w:tabs>
          <w:tab w:val="left" w:pos="567"/>
        </w:tabs>
        <w:spacing w:before="0" w:beforeAutospacing="0" w:after="0" w:afterAutospacing="0"/>
        <w:ind w:firstLine="709"/>
        <w:jc w:val="both"/>
        <w:rPr>
          <w:bCs/>
          <w:color w:val="000000" w:themeColor="text1"/>
          <w:sz w:val="28"/>
          <w:szCs w:val="28"/>
        </w:rPr>
      </w:pPr>
      <w:r w:rsidRPr="00241C06">
        <w:rPr>
          <w:bCs/>
          <w:color w:val="000000" w:themeColor="text1"/>
          <w:sz w:val="28"/>
          <w:szCs w:val="28"/>
        </w:rPr>
        <w:t>2) Осы ережеде айқындалған функцияларды толық көлемде орындау;</w:t>
      </w:r>
    </w:p>
    <w:p w:rsidR="00241C06" w:rsidRPr="00241C06" w:rsidRDefault="00CC777B" w:rsidP="00241C06">
      <w:pPr>
        <w:pStyle w:val="ab"/>
        <w:widowControl w:val="0"/>
        <w:tabs>
          <w:tab w:val="left" w:pos="567"/>
        </w:tabs>
        <w:spacing w:before="0" w:beforeAutospacing="0" w:after="0" w:afterAutospacing="0"/>
        <w:ind w:firstLine="709"/>
        <w:jc w:val="both"/>
        <w:rPr>
          <w:bCs/>
          <w:color w:val="000000" w:themeColor="text1"/>
          <w:sz w:val="28"/>
          <w:szCs w:val="28"/>
        </w:rPr>
      </w:pPr>
      <w:r>
        <w:rPr>
          <w:bCs/>
          <w:color w:val="000000" w:themeColor="text1"/>
          <w:sz w:val="28"/>
          <w:szCs w:val="28"/>
        </w:rPr>
        <w:t>3) ҚӨ</w:t>
      </w:r>
      <w:r w:rsidR="00241C06" w:rsidRPr="00241C06">
        <w:rPr>
          <w:bCs/>
          <w:color w:val="000000" w:themeColor="text1"/>
          <w:sz w:val="28"/>
          <w:szCs w:val="28"/>
        </w:rPr>
        <w:t>У тәрбие жұмысының тұжырымдамасына сәйкес өз қызметін жүзеге асыру;</w:t>
      </w:r>
    </w:p>
    <w:p w:rsidR="007F6A5B" w:rsidRDefault="00241C06" w:rsidP="00241C06">
      <w:pPr>
        <w:pStyle w:val="ab"/>
        <w:widowControl w:val="0"/>
        <w:tabs>
          <w:tab w:val="left" w:pos="567"/>
        </w:tabs>
        <w:spacing w:before="0" w:beforeAutospacing="0" w:after="0" w:afterAutospacing="0"/>
        <w:ind w:firstLine="709"/>
        <w:jc w:val="both"/>
        <w:rPr>
          <w:bCs/>
          <w:color w:val="000000" w:themeColor="text1"/>
          <w:sz w:val="28"/>
          <w:szCs w:val="28"/>
        </w:rPr>
      </w:pPr>
      <w:r w:rsidRPr="00241C06">
        <w:rPr>
          <w:bCs/>
          <w:color w:val="000000" w:themeColor="text1"/>
          <w:sz w:val="28"/>
          <w:szCs w:val="28"/>
        </w:rPr>
        <w:t>4) университеттің Кураторлар кеңесінің отырыстарында қабылданған шешімдерді орындау.</w:t>
      </w:r>
    </w:p>
    <w:p w:rsidR="00241C06" w:rsidRPr="00241C06" w:rsidRDefault="00241C06" w:rsidP="00241C06">
      <w:pPr>
        <w:pStyle w:val="ab"/>
        <w:widowControl w:val="0"/>
        <w:tabs>
          <w:tab w:val="left" w:pos="567"/>
        </w:tabs>
        <w:spacing w:before="0" w:beforeAutospacing="0" w:after="0" w:afterAutospacing="0"/>
        <w:ind w:firstLine="709"/>
        <w:jc w:val="both"/>
        <w:rPr>
          <w:color w:val="000000" w:themeColor="text1"/>
          <w:sz w:val="28"/>
          <w:szCs w:val="28"/>
        </w:rPr>
      </w:pPr>
    </w:p>
    <w:p w:rsidR="00241C06" w:rsidRDefault="00241C06" w:rsidP="00241C06">
      <w:pPr>
        <w:pStyle w:val="ab"/>
        <w:widowControl w:val="0"/>
        <w:tabs>
          <w:tab w:val="left" w:pos="567"/>
        </w:tabs>
        <w:spacing w:before="0" w:beforeAutospacing="0" w:after="0" w:afterAutospacing="0"/>
        <w:ind w:firstLine="709"/>
        <w:jc w:val="both"/>
        <w:rPr>
          <w:b/>
          <w:bCs/>
          <w:color w:val="000000" w:themeColor="text1"/>
          <w:sz w:val="28"/>
          <w:szCs w:val="28"/>
        </w:rPr>
      </w:pPr>
      <w:r w:rsidRPr="00241C06">
        <w:rPr>
          <w:b/>
          <w:bCs/>
          <w:color w:val="000000" w:themeColor="text1"/>
          <w:sz w:val="28"/>
          <w:szCs w:val="28"/>
        </w:rPr>
        <w:lastRenderedPageBreak/>
        <w:t>11 тарау. Басқа</w:t>
      </w:r>
      <w:r>
        <w:rPr>
          <w:b/>
          <w:bCs/>
          <w:color w:val="000000" w:themeColor="text1"/>
          <w:sz w:val="28"/>
          <w:szCs w:val="28"/>
        </w:rPr>
        <w:t xml:space="preserve"> бөлімшелермен өзара әрекеттесу</w:t>
      </w:r>
    </w:p>
    <w:p w:rsidR="00241C06" w:rsidRPr="00241C06" w:rsidRDefault="00241C06" w:rsidP="00241C06">
      <w:pPr>
        <w:pStyle w:val="ab"/>
        <w:widowControl w:val="0"/>
        <w:tabs>
          <w:tab w:val="left" w:pos="567"/>
        </w:tabs>
        <w:spacing w:before="0" w:beforeAutospacing="0" w:after="0" w:afterAutospacing="0"/>
        <w:ind w:firstLine="709"/>
        <w:jc w:val="both"/>
        <w:rPr>
          <w:b/>
          <w:bCs/>
          <w:color w:val="000000" w:themeColor="text1"/>
          <w:sz w:val="28"/>
          <w:szCs w:val="28"/>
        </w:rPr>
      </w:pPr>
    </w:p>
    <w:p w:rsidR="00241C06" w:rsidRPr="00241C06" w:rsidRDefault="00241C06" w:rsidP="00241C06">
      <w:pPr>
        <w:pStyle w:val="ab"/>
        <w:widowControl w:val="0"/>
        <w:tabs>
          <w:tab w:val="left" w:pos="567"/>
        </w:tabs>
        <w:spacing w:before="0" w:beforeAutospacing="0" w:after="0" w:afterAutospacing="0"/>
        <w:ind w:firstLine="709"/>
        <w:jc w:val="both"/>
        <w:rPr>
          <w:bCs/>
          <w:color w:val="000000" w:themeColor="text1"/>
          <w:sz w:val="28"/>
          <w:szCs w:val="28"/>
        </w:rPr>
      </w:pPr>
      <w:r w:rsidRPr="00241C06">
        <w:rPr>
          <w:bCs/>
          <w:color w:val="000000" w:themeColor="text1"/>
          <w:sz w:val="28"/>
          <w:szCs w:val="28"/>
        </w:rPr>
        <w:t>27. Университеттің кураторлар Кеңесі ЖОО-ның құрылымдық бөлімшелерімен өз қатынастарын ЖТҚ басқарудың үлгілік рәсімдерінің регламентіне, ЖТҚ Жарғысына, ЖТҚ СМЖ құжаттарына, осы Ережеге сәйкес реттейді.</w:t>
      </w:r>
    </w:p>
    <w:p w:rsidR="007F6A5B" w:rsidRPr="00241C06" w:rsidRDefault="00241C06" w:rsidP="00241C06">
      <w:pPr>
        <w:pStyle w:val="ab"/>
        <w:widowControl w:val="0"/>
        <w:tabs>
          <w:tab w:val="left" w:pos="567"/>
        </w:tabs>
        <w:spacing w:before="0" w:beforeAutospacing="0" w:after="0" w:afterAutospacing="0"/>
        <w:ind w:firstLine="709"/>
        <w:jc w:val="both"/>
        <w:rPr>
          <w:color w:val="000000" w:themeColor="text1"/>
          <w:sz w:val="28"/>
          <w:szCs w:val="28"/>
        </w:rPr>
      </w:pPr>
      <w:r w:rsidRPr="00241C06">
        <w:rPr>
          <w:bCs/>
          <w:color w:val="000000" w:themeColor="text1"/>
          <w:sz w:val="28"/>
          <w:szCs w:val="28"/>
        </w:rPr>
        <w:t>28. Университеттің кураторлар кеңесі өз қызметін жүзеге асыру кезінде өзінің қарауына жатқызылған мәселелер бойынша ЖОО-ның түрлі құрылымдық бөлімшелерімен өзара іс-қимыл жасайды.</w:t>
      </w:r>
    </w:p>
    <w:p w:rsidR="00241C06" w:rsidRDefault="00241C06" w:rsidP="00241C06">
      <w:pPr>
        <w:pStyle w:val="ab"/>
        <w:widowControl w:val="0"/>
        <w:tabs>
          <w:tab w:val="left" w:pos="567"/>
        </w:tabs>
        <w:spacing w:before="0" w:beforeAutospacing="0" w:after="0" w:afterAutospacing="0"/>
        <w:ind w:firstLine="709"/>
        <w:jc w:val="both"/>
        <w:rPr>
          <w:b/>
          <w:bCs/>
          <w:color w:val="000000" w:themeColor="text1"/>
          <w:sz w:val="28"/>
          <w:szCs w:val="28"/>
        </w:rPr>
      </w:pPr>
    </w:p>
    <w:p w:rsidR="00241C06" w:rsidRPr="00241C06" w:rsidRDefault="00241C06" w:rsidP="00241C06">
      <w:pPr>
        <w:pStyle w:val="ab"/>
        <w:widowControl w:val="0"/>
        <w:tabs>
          <w:tab w:val="left" w:pos="567"/>
        </w:tabs>
        <w:spacing w:before="0" w:beforeAutospacing="0" w:after="0" w:afterAutospacing="0"/>
        <w:ind w:firstLine="709"/>
        <w:jc w:val="both"/>
        <w:rPr>
          <w:b/>
          <w:bCs/>
          <w:color w:val="000000" w:themeColor="text1"/>
          <w:sz w:val="28"/>
          <w:szCs w:val="28"/>
        </w:rPr>
      </w:pPr>
      <w:r w:rsidRPr="00241C06">
        <w:rPr>
          <w:b/>
          <w:bCs/>
          <w:color w:val="000000" w:themeColor="text1"/>
          <w:sz w:val="28"/>
          <w:szCs w:val="28"/>
        </w:rPr>
        <w:t xml:space="preserve">12 тарау. </w:t>
      </w:r>
      <w:r>
        <w:rPr>
          <w:b/>
          <w:bCs/>
          <w:color w:val="000000" w:themeColor="text1"/>
          <w:sz w:val="28"/>
          <w:szCs w:val="28"/>
        </w:rPr>
        <w:t>Өзгерістер енгізу тәртібі</w:t>
      </w:r>
    </w:p>
    <w:p w:rsidR="00241C06" w:rsidRDefault="00241C06" w:rsidP="00241C06">
      <w:pPr>
        <w:pStyle w:val="ab"/>
        <w:widowControl w:val="0"/>
        <w:tabs>
          <w:tab w:val="left" w:pos="567"/>
        </w:tabs>
        <w:spacing w:before="0" w:beforeAutospacing="0" w:after="0" w:afterAutospacing="0"/>
        <w:ind w:firstLine="709"/>
        <w:jc w:val="both"/>
        <w:rPr>
          <w:bCs/>
          <w:color w:val="000000" w:themeColor="text1"/>
          <w:sz w:val="28"/>
          <w:szCs w:val="28"/>
        </w:rPr>
      </w:pPr>
    </w:p>
    <w:p w:rsidR="00241C06" w:rsidRPr="00241C06" w:rsidRDefault="00241C06" w:rsidP="00241C06">
      <w:pPr>
        <w:pStyle w:val="ab"/>
        <w:widowControl w:val="0"/>
        <w:tabs>
          <w:tab w:val="left" w:pos="567"/>
        </w:tabs>
        <w:spacing w:before="0" w:beforeAutospacing="0" w:after="0" w:afterAutospacing="0"/>
        <w:ind w:firstLine="709"/>
        <w:jc w:val="both"/>
        <w:rPr>
          <w:bCs/>
          <w:color w:val="000000" w:themeColor="text1"/>
          <w:sz w:val="28"/>
          <w:szCs w:val="28"/>
        </w:rPr>
      </w:pPr>
      <w:r w:rsidRPr="00241C06">
        <w:rPr>
          <w:bCs/>
          <w:color w:val="000000" w:themeColor="text1"/>
          <w:sz w:val="28"/>
          <w:szCs w:val="28"/>
        </w:rPr>
        <w:t>29. Осы Ережеге өзгерістер енгізуді кафедра меңгерушілері, институт директорлары, директордың тәрбие жұмысы жөніндегі орынбасарлары, оқу-тәрбие процесіне қатысы бар басқа тұлғалар мен алқалы органдар ұсына алады.</w:t>
      </w:r>
    </w:p>
    <w:p w:rsidR="007F6A5B" w:rsidRDefault="00241C06" w:rsidP="00241C06">
      <w:pPr>
        <w:pStyle w:val="ab"/>
        <w:widowControl w:val="0"/>
        <w:tabs>
          <w:tab w:val="left" w:pos="567"/>
        </w:tabs>
        <w:spacing w:before="0" w:beforeAutospacing="0" w:after="0" w:afterAutospacing="0"/>
        <w:ind w:firstLine="709"/>
        <w:jc w:val="both"/>
        <w:rPr>
          <w:bCs/>
          <w:color w:val="000000" w:themeColor="text1"/>
          <w:sz w:val="28"/>
          <w:szCs w:val="28"/>
        </w:rPr>
      </w:pPr>
      <w:r w:rsidRPr="00241C06">
        <w:rPr>
          <w:bCs/>
          <w:color w:val="000000" w:themeColor="text1"/>
          <w:sz w:val="28"/>
          <w:szCs w:val="28"/>
        </w:rPr>
        <w:t>30. Өзгерістер, егер оларды тәрбие жұмысы басқармасы ұсынса, университеттің Ғылыми кеңесінің шешімімен бекітілсе және қолданысқа енгізілсе, қабылданды деп есептелуі мүмкін.</w:t>
      </w:r>
    </w:p>
    <w:p w:rsidR="00241C06" w:rsidRPr="00241C06" w:rsidRDefault="00241C06" w:rsidP="00241C06">
      <w:pPr>
        <w:pStyle w:val="ab"/>
        <w:widowControl w:val="0"/>
        <w:tabs>
          <w:tab w:val="left" w:pos="567"/>
        </w:tabs>
        <w:spacing w:before="0" w:beforeAutospacing="0" w:after="0" w:afterAutospacing="0"/>
        <w:ind w:firstLine="709"/>
        <w:jc w:val="both"/>
        <w:rPr>
          <w:color w:val="000000" w:themeColor="text1"/>
          <w:sz w:val="28"/>
          <w:szCs w:val="28"/>
        </w:rPr>
      </w:pPr>
    </w:p>
    <w:p w:rsidR="00241C06" w:rsidRPr="00241C06" w:rsidRDefault="00241C06" w:rsidP="00241C06">
      <w:pPr>
        <w:tabs>
          <w:tab w:val="left" w:pos="374"/>
          <w:tab w:val="left" w:pos="1620"/>
        </w:tabs>
        <w:ind w:firstLine="567"/>
        <w:jc w:val="both"/>
        <w:rPr>
          <w:b/>
          <w:bCs/>
          <w:color w:val="000000" w:themeColor="text1"/>
          <w:sz w:val="28"/>
          <w:szCs w:val="28"/>
        </w:rPr>
      </w:pPr>
      <w:r w:rsidRPr="00241C06">
        <w:rPr>
          <w:b/>
          <w:bCs/>
          <w:color w:val="000000" w:themeColor="text1"/>
          <w:sz w:val="28"/>
          <w:szCs w:val="28"/>
        </w:rPr>
        <w:t>13 тарау. Келісу, бекіту және тарату</w:t>
      </w:r>
    </w:p>
    <w:p w:rsidR="00241C06" w:rsidRPr="00241C06" w:rsidRDefault="00241C06" w:rsidP="00241C06">
      <w:pPr>
        <w:tabs>
          <w:tab w:val="left" w:pos="374"/>
          <w:tab w:val="left" w:pos="1620"/>
        </w:tabs>
        <w:ind w:firstLine="567"/>
        <w:jc w:val="both"/>
        <w:rPr>
          <w:b/>
          <w:bCs/>
          <w:color w:val="000000" w:themeColor="text1"/>
          <w:sz w:val="28"/>
          <w:szCs w:val="28"/>
        </w:rPr>
      </w:pPr>
    </w:p>
    <w:p w:rsidR="00241C06" w:rsidRPr="00241C06" w:rsidRDefault="00241C06" w:rsidP="00241C06">
      <w:pPr>
        <w:tabs>
          <w:tab w:val="left" w:pos="374"/>
          <w:tab w:val="left" w:pos="1620"/>
        </w:tabs>
        <w:ind w:firstLine="567"/>
        <w:jc w:val="both"/>
        <w:rPr>
          <w:bCs/>
          <w:color w:val="000000" w:themeColor="text1"/>
          <w:sz w:val="28"/>
          <w:szCs w:val="28"/>
        </w:rPr>
      </w:pPr>
      <w:r w:rsidRPr="00241C06">
        <w:rPr>
          <w:bCs/>
          <w:color w:val="000000" w:themeColor="text1"/>
          <w:sz w:val="28"/>
          <w:szCs w:val="28"/>
        </w:rPr>
        <w:t>31. Осы ереженің жобасын алғы сөзде көрсетілген сарапшыларға таратуды әзірлеуші жүзеге асырады.</w:t>
      </w:r>
    </w:p>
    <w:p w:rsidR="00241C06" w:rsidRPr="00C54C09" w:rsidRDefault="00C54C09" w:rsidP="00C54C09">
      <w:pPr>
        <w:pStyle w:val="HTML"/>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       </w:t>
      </w:r>
      <w:r w:rsidR="00241C06" w:rsidRPr="00C54C09">
        <w:rPr>
          <w:rFonts w:ascii="Times New Roman" w:hAnsi="Times New Roman" w:cs="Times New Roman"/>
          <w:bCs/>
          <w:color w:val="000000" w:themeColor="text1"/>
          <w:sz w:val="28"/>
          <w:szCs w:val="28"/>
        </w:rPr>
        <w:t>32. Осы басылымды келісу жетекшілік ететін проректормен,</w:t>
      </w:r>
      <w:r w:rsidR="00241C06" w:rsidRPr="00241C06">
        <w:rPr>
          <w:bCs/>
          <w:color w:val="000000" w:themeColor="text1"/>
          <w:sz w:val="28"/>
          <w:szCs w:val="28"/>
        </w:rPr>
        <w:t xml:space="preserve"> </w:t>
      </w:r>
      <w:r w:rsidRPr="00922EFC">
        <w:rPr>
          <w:rStyle w:val="y2iqfc"/>
          <w:rFonts w:ascii="inherit" w:hAnsi="inherit"/>
          <w:color w:val="202124"/>
          <w:sz w:val="28"/>
          <w:szCs w:val="28"/>
          <w:lang w:val="kk-KZ"/>
        </w:rPr>
        <w:t>құқықтық және құжаттама</w:t>
      </w:r>
      <w:r>
        <w:rPr>
          <w:rStyle w:val="y2iqfc"/>
          <w:rFonts w:ascii="inherit" w:hAnsi="inherit"/>
          <w:color w:val="202124"/>
          <w:sz w:val="28"/>
          <w:szCs w:val="28"/>
          <w:lang w:val="kk-KZ"/>
        </w:rPr>
        <w:t xml:space="preserve"> </w:t>
      </w:r>
      <w:r w:rsidRPr="00922EFC">
        <w:rPr>
          <w:rStyle w:val="y2iqfc"/>
          <w:rFonts w:ascii="inherit" w:hAnsi="inherit"/>
          <w:color w:val="202124"/>
          <w:sz w:val="28"/>
          <w:szCs w:val="28"/>
          <w:lang w:val="kk-KZ"/>
        </w:rPr>
        <w:t>қамтамасыз ету</w:t>
      </w:r>
      <w:r>
        <w:rPr>
          <w:rStyle w:val="y2iqfc"/>
          <w:rFonts w:ascii="inherit" w:hAnsi="inherit"/>
          <w:color w:val="202124"/>
          <w:sz w:val="28"/>
          <w:szCs w:val="28"/>
          <w:lang w:val="kk-KZ"/>
        </w:rPr>
        <w:t xml:space="preserve"> </w:t>
      </w:r>
      <w:r w:rsidR="00CF5666" w:rsidRPr="00922EFC">
        <w:rPr>
          <w:rStyle w:val="y2iqfc"/>
          <w:rFonts w:ascii="Times New Roman" w:hAnsi="Times New Roman" w:cs="Times New Roman"/>
          <w:color w:val="202124"/>
          <w:sz w:val="28"/>
          <w:szCs w:val="28"/>
          <w:lang w:val="kk-KZ"/>
        </w:rPr>
        <w:t>б</w:t>
      </w:r>
      <w:r w:rsidR="00CF5666">
        <w:rPr>
          <w:rStyle w:val="y2iqfc"/>
          <w:rFonts w:ascii="Times New Roman" w:hAnsi="Times New Roman" w:cs="Times New Roman"/>
          <w:color w:val="202124"/>
          <w:sz w:val="28"/>
          <w:szCs w:val="28"/>
          <w:lang w:val="kk-KZ"/>
        </w:rPr>
        <w:t>ас</w:t>
      </w:r>
      <w:r w:rsidR="00CF5666" w:rsidRPr="00922EFC">
        <w:rPr>
          <w:rStyle w:val="y2iqfc"/>
          <w:rFonts w:ascii="inherit" w:hAnsi="inherit"/>
          <w:color w:val="202124"/>
          <w:sz w:val="28"/>
          <w:szCs w:val="28"/>
          <w:lang w:val="kk-KZ"/>
        </w:rPr>
        <w:t>қ</w:t>
      </w:r>
      <w:r w:rsidR="00CF5666">
        <w:rPr>
          <w:rStyle w:val="y2iqfc"/>
          <w:rFonts w:ascii="Times New Roman" w:hAnsi="Times New Roman" w:cs="Times New Roman"/>
          <w:color w:val="202124"/>
          <w:sz w:val="28"/>
          <w:szCs w:val="28"/>
          <w:lang w:val="kk-KZ"/>
        </w:rPr>
        <w:t>арма</w:t>
      </w:r>
      <w:r w:rsidRPr="00922EFC">
        <w:rPr>
          <w:rStyle w:val="y2iqfc"/>
          <w:rFonts w:ascii="Times New Roman" w:hAnsi="Times New Roman" w:cs="Times New Roman"/>
          <w:color w:val="202124"/>
          <w:sz w:val="28"/>
          <w:szCs w:val="28"/>
          <w:lang w:val="kk-KZ"/>
        </w:rPr>
        <w:t xml:space="preserve"> бастығы</w:t>
      </w:r>
      <w:r w:rsidRPr="00922EFC">
        <w:rPr>
          <w:rFonts w:ascii="Times New Roman" w:hAnsi="Times New Roman"/>
          <w:color w:val="000000"/>
          <w:sz w:val="28"/>
          <w:szCs w:val="28"/>
          <w:lang w:val="kk-KZ"/>
        </w:rPr>
        <w:t>ның</w:t>
      </w:r>
      <w:r w:rsidRPr="00922EFC">
        <w:rPr>
          <w:rFonts w:ascii="Times New Roman" w:hAnsi="Times New Roman"/>
          <w:bCs/>
          <w:color w:val="000000"/>
          <w:sz w:val="28"/>
          <w:szCs w:val="28"/>
          <w:lang w:val="kk-KZ"/>
        </w:rPr>
        <w:t xml:space="preserve"> м. а</w:t>
      </w:r>
      <w:r w:rsidRPr="00C54C09">
        <w:rPr>
          <w:rFonts w:ascii="Times New Roman" w:hAnsi="Times New Roman" w:cs="Times New Roman"/>
          <w:bCs/>
          <w:color w:val="000000"/>
          <w:sz w:val="28"/>
          <w:szCs w:val="28"/>
          <w:lang w:val="kk-KZ"/>
        </w:rPr>
        <w:t>.</w:t>
      </w:r>
      <w:r w:rsidR="00241C06" w:rsidRPr="00C54C09">
        <w:rPr>
          <w:rFonts w:ascii="Times New Roman" w:hAnsi="Times New Roman" w:cs="Times New Roman"/>
          <w:bCs/>
          <w:color w:val="000000" w:themeColor="text1"/>
          <w:sz w:val="28"/>
          <w:szCs w:val="28"/>
          <w:lang w:val="kk-KZ"/>
        </w:rPr>
        <w:t>, құжаттамалық қамтамасыз ету бөлімінің бастығымен жүзеге асырылады, құжаттың түпнұсқасымен бірге сақталатын «келісу парағы» жеке нысанда ресімделеді.</w:t>
      </w:r>
    </w:p>
    <w:p w:rsidR="00E22C88" w:rsidRPr="00C54C09" w:rsidRDefault="00241C06" w:rsidP="00241C06">
      <w:pPr>
        <w:tabs>
          <w:tab w:val="left" w:pos="374"/>
          <w:tab w:val="left" w:pos="1620"/>
        </w:tabs>
        <w:ind w:firstLine="567"/>
        <w:jc w:val="both"/>
        <w:rPr>
          <w:spacing w:val="2"/>
          <w:sz w:val="28"/>
          <w:szCs w:val="28"/>
          <w:lang w:val="kk-KZ"/>
        </w:rPr>
      </w:pPr>
      <w:r w:rsidRPr="00C54C09">
        <w:rPr>
          <w:bCs/>
          <w:color w:val="000000" w:themeColor="text1"/>
          <w:sz w:val="28"/>
          <w:szCs w:val="28"/>
          <w:lang w:val="kk-KZ"/>
        </w:rPr>
        <w:t>33. Осы Ереженің жұмыс даналары институт директорларына, директордың тәрбие жұмысы жөніндегі орынбасарларына, кафедра меңгерушілеріне таратылады.</w:t>
      </w:r>
    </w:p>
    <w:p w:rsidR="00E22C88" w:rsidRPr="00AB025D" w:rsidRDefault="00E22C88" w:rsidP="00241C06">
      <w:pPr>
        <w:tabs>
          <w:tab w:val="left" w:pos="374"/>
          <w:tab w:val="left" w:pos="1620"/>
        </w:tabs>
        <w:ind w:firstLine="567"/>
        <w:jc w:val="both"/>
        <w:rPr>
          <w:spacing w:val="2"/>
          <w:sz w:val="28"/>
          <w:szCs w:val="28"/>
          <w:lang w:val="kk-KZ"/>
        </w:rPr>
      </w:pPr>
    </w:p>
    <w:p w:rsidR="00E22C88" w:rsidRPr="00AB025D" w:rsidRDefault="00E22C88" w:rsidP="00241C06">
      <w:pPr>
        <w:tabs>
          <w:tab w:val="left" w:pos="374"/>
          <w:tab w:val="left" w:pos="1620"/>
        </w:tabs>
        <w:ind w:firstLine="567"/>
        <w:rPr>
          <w:spacing w:val="2"/>
          <w:sz w:val="28"/>
          <w:szCs w:val="28"/>
          <w:lang w:val="kk-KZ"/>
        </w:rPr>
      </w:pPr>
    </w:p>
    <w:p w:rsidR="00E22C88" w:rsidRPr="00AC3D83" w:rsidRDefault="00E22C88" w:rsidP="00241C06">
      <w:pPr>
        <w:tabs>
          <w:tab w:val="left" w:pos="374"/>
          <w:tab w:val="left" w:pos="1620"/>
        </w:tabs>
        <w:ind w:firstLine="540"/>
        <w:rPr>
          <w:spacing w:val="2"/>
          <w:sz w:val="28"/>
          <w:szCs w:val="28"/>
          <w:lang w:val="kk-KZ"/>
        </w:rPr>
      </w:pPr>
    </w:p>
    <w:p w:rsidR="00B5505A" w:rsidRPr="00C54C09" w:rsidRDefault="00B5505A" w:rsidP="00241C06">
      <w:pPr>
        <w:rPr>
          <w:lang w:val="kk-KZ"/>
        </w:rPr>
      </w:pPr>
    </w:p>
    <w:p w:rsidR="00330617" w:rsidRPr="00C54C09" w:rsidRDefault="00330617">
      <w:pPr>
        <w:rPr>
          <w:lang w:val="kk-KZ"/>
        </w:rPr>
      </w:pPr>
    </w:p>
    <w:p w:rsidR="00330617" w:rsidRPr="00C54C09" w:rsidRDefault="00330617">
      <w:pPr>
        <w:rPr>
          <w:lang w:val="kk-KZ"/>
        </w:rPr>
      </w:pPr>
    </w:p>
    <w:sectPr w:rsidR="00330617" w:rsidRPr="00C54C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B91" w:rsidRDefault="00F76B91" w:rsidP="00E22C88">
      <w:r>
        <w:separator/>
      </w:r>
    </w:p>
  </w:endnote>
  <w:endnote w:type="continuationSeparator" w:id="0">
    <w:p w:rsidR="00F76B91" w:rsidRDefault="00F76B91" w:rsidP="00E2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B91" w:rsidRDefault="00F76B91" w:rsidP="00E22C88">
      <w:r>
        <w:separator/>
      </w:r>
    </w:p>
  </w:footnote>
  <w:footnote w:type="continuationSeparator" w:id="0">
    <w:p w:rsidR="00F76B91" w:rsidRDefault="00F76B91" w:rsidP="00E22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3C8" w:rsidRDefault="00891560">
    <w:pPr>
      <w:pStyle w:val="a5"/>
      <w:jc w:val="center"/>
    </w:pPr>
    <w:r>
      <w:fldChar w:fldCharType="begin"/>
    </w:r>
    <w:r>
      <w:instrText>PAGE   \* MERGEFORMAT</w:instrText>
    </w:r>
    <w:r>
      <w:fldChar w:fldCharType="separate"/>
    </w:r>
    <w:r w:rsidR="00334ABE">
      <w:rPr>
        <w:noProof/>
      </w:rPr>
      <w:t>2</w:t>
    </w:r>
    <w:r>
      <w:fldChar w:fldCharType="end"/>
    </w:r>
  </w:p>
  <w:p w:rsidR="005873C8" w:rsidRPr="005873C8" w:rsidRDefault="00F76B91">
    <w:pPr>
      <w:pStyle w:val="a5"/>
      <w:jc w:val="center"/>
      <w:rPr>
        <w:b/>
      </w:rPr>
    </w:pPr>
  </w:p>
  <w:p w:rsidR="00AC1E36" w:rsidRPr="00417594" w:rsidRDefault="00363D84" w:rsidP="00AC1E36">
    <w:pPr>
      <w:spacing w:after="120"/>
      <w:jc w:val="center"/>
      <w:rPr>
        <w:b/>
        <w:sz w:val="28"/>
        <w:szCs w:val="28"/>
      </w:rPr>
    </w:pPr>
    <w:r>
      <w:rPr>
        <w:b/>
        <w:sz w:val="28"/>
        <w:szCs w:val="28"/>
      </w:rPr>
      <w:t>Е</w:t>
    </w:r>
    <w:r w:rsidR="00AC1E36">
      <w:rPr>
        <w:b/>
        <w:sz w:val="28"/>
        <w:szCs w:val="28"/>
      </w:rPr>
      <w:t xml:space="preserve"> 126 - 2020</w:t>
    </w:r>
  </w:p>
  <w:p w:rsidR="00A9250D" w:rsidRDefault="00F76B9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4F7"/>
    <w:rsid w:val="00007C82"/>
    <w:rsid w:val="00027FBC"/>
    <w:rsid w:val="0008155E"/>
    <w:rsid w:val="000A0339"/>
    <w:rsid w:val="000D6929"/>
    <w:rsid w:val="000F21D0"/>
    <w:rsid w:val="00137B3C"/>
    <w:rsid w:val="001660FC"/>
    <w:rsid w:val="001A3A98"/>
    <w:rsid w:val="001E1B7F"/>
    <w:rsid w:val="001E6733"/>
    <w:rsid w:val="00232F96"/>
    <w:rsid w:val="00241C06"/>
    <w:rsid w:val="002662BB"/>
    <w:rsid w:val="002A105A"/>
    <w:rsid w:val="002F5FBF"/>
    <w:rsid w:val="00330617"/>
    <w:rsid w:val="00334ABE"/>
    <w:rsid w:val="00363D84"/>
    <w:rsid w:val="00381458"/>
    <w:rsid w:val="0038631E"/>
    <w:rsid w:val="00407108"/>
    <w:rsid w:val="00422010"/>
    <w:rsid w:val="004821FC"/>
    <w:rsid w:val="00485F37"/>
    <w:rsid w:val="00490B5A"/>
    <w:rsid w:val="004B69EB"/>
    <w:rsid w:val="004D0AE7"/>
    <w:rsid w:val="004E1C6B"/>
    <w:rsid w:val="00521550"/>
    <w:rsid w:val="005B3C1C"/>
    <w:rsid w:val="005E6EEB"/>
    <w:rsid w:val="00604F97"/>
    <w:rsid w:val="00661726"/>
    <w:rsid w:val="006D726B"/>
    <w:rsid w:val="006F24FF"/>
    <w:rsid w:val="00737611"/>
    <w:rsid w:val="00780689"/>
    <w:rsid w:val="007A25B2"/>
    <w:rsid w:val="007E172A"/>
    <w:rsid w:val="007F0A9B"/>
    <w:rsid w:val="007F6A5B"/>
    <w:rsid w:val="00834793"/>
    <w:rsid w:val="008459F5"/>
    <w:rsid w:val="00884C1C"/>
    <w:rsid w:val="00891560"/>
    <w:rsid w:val="008A53E5"/>
    <w:rsid w:val="008D465D"/>
    <w:rsid w:val="00907343"/>
    <w:rsid w:val="00920069"/>
    <w:rsid w:val="00942447"/>
    <w:rsid w:val="00956C8F"/>
    <w:rsid w:val="009C0600"/>
    <w:rsid w:val="00A634F7"/>
    <w:rsid w:val="00AC1E36"/>
    <w:rsid w:val="00AC582A"/>
    <w:rsid w:val="00AE4E9E"/>
    <w:rsid w:val="00B17640"/>
    <w:rsid w:val="00B42E6F"/>
    <w:rsid w:val="00B5454D"/>
    <w:rsid w:val="00B5505A"/>
    <w:rsid w:val="00B63BA0"/>
    <w:rsid w:val="00B72E9D"/>
    <w:rsid w:val="00BC594F"/>
    <w:rsid w:val="00BD4534"/>
    <w:rsid w:val="00BE7242"/>
    <w:rsid w:val="00C013DE"/>
    <w:rsid w:val="00C45884"/>
    <w:rsid w:val="00C54C09"/>
    <w:rsid w:val="00C96318"/>
    <w:rsid w:val="00CB6A40"/>
    <w:rsid w:val="00CC777B"/>
    <w:rsid w:val="00CD48F3"/>
    <w:rsid w:val="00CE2F93"/>
    <w:rsid w:val="00CF5666"/>
    <w:rsid w:val="00D2518D"/>
    <w:rsid w:val="00D40AEF"/>
    <w:rsid w:val="00D54C51"/>
    <w:rsid w:val="00D74D06"/>
    <w:rsid w:val="00D86816"/>
    <w:rsid w:val="00DB078F"/>
    <w:rsid w:val="00DE6F42"/>
    <w:rsid w:val="00DE7A1D"/>
    <w:rsid w:val="00DF03D9"/>
    <w:rsid w:val="00E22C88"/>
    <w:rsid w:val="00E44276"/>
    <w:rsid w:val="00E57725"/>
    <w:rsid w:val="00E66A81"/>
    <w:rsid w:val="00E96DBD"/>
    <w:rsid w:val="00EC48A7"/>
    <w:rsid w:val="00F76B91"/>
    <w:rsid w:val="00F83057"/>
    <w:rsid w:val="00F866AE"/>
    <w:rsid w:val="00FB2563"/>
    <w:rsid w:val="00FD0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C8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E22C88"/>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qFormat/>
    <w:rsid w:val="00E22C88"/>
    <w:pPr>
      <w:spacing w:before="240" w:after="60" w:line="360" w:lineRule="auto"/>
      <w:outlineLvl w:val="4"/>
    </w:pPr>
    <w:rPr>
      <w:rFonts w:ascii="Calibri" w:hAnsi="Calibri"/>
      <w:b/>
      <w:bCs/>
      <w:i/>
      <w:iCs/>
      <w:sz w:val="26"/>
      <w:szCs w:val="26"/>
      <w:lang w:val="x-none" w:eastAsia="x-none"/>
    </w:rPr>
  </w:style>
  <w:style w:type="paragraph" w:styleId="8">
    <w:name w:val="heading 8"/>
    <w:basedOn w:val="a"/>
    <w:next w:val="a"/>
    <w:link w:val="80"/>
    <w:uiPriority w:val="9"/>
    <w:semiHidden/>
    <w:unhideWhenUsed/>
    <w:qFormat/>
    <w:rsid w:val="00E22C8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22C88"/>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uiPriority w:val="9"/>
    <w:rsid w:val="00E22C88"/>
    <w:rPr>
      <w:rFonts w:ascii="Calibri" w:eastAsia="Times New Roman" w:hAnsi="Calibri" w:cs="Times New Roman"/>
      <w:b/>
      <w:bCs/>
      <w:i/>
      <w:iCs/>
      <w:sz w:val="26"/>
      <w:szCs w:val="26"/>
      <w:lang w:val="x-none" w:eastAsia="x-none"/>
    </w:rPr>
  </w:style>
  <w:style w:type="paragraph" w:styleId="a3">
    <w:name w:val="Body Text"/>
    <w:basedOn w:val="a"/>
    <w:link w:val="a4"/>
    <w:rsid w:val="00E22C88"/>
    <w:pPr>
      <w:spacing w:before="100" w:beforeAutospacing="1" w:after="100" w:afterAutospacing="1"/>
    </w:pPr>
    <w:rPr>
      <w:color w:val="505050"/>
      <w:sz w:val="28"/>
      <w:szCs w:val="28"/>
    </w:rPr>
  </w:style>
  <w:style w:type="character" w:customStyle="1" w:styleId="a4">
    <w:name w:val="Основной текст Знак"/>
    <w:basedOn w:val="a0"/>
    <w:link w:val="a3"/>
    <w:rsid w:val="00E22C88"/>
    <w:rPr>
      <w:rFonts w:ascii="Times New Roman" w:eastAsia="Times New Roman" w:hAnsi="Times New Roman" w:cs="Times New Roman"/>
      <w:color w:val="505050"/>
      <w:sz w:val="28"/>
      <w:szCs w:val="28"/>
      <w:lang w:eastAsia="ru-RU"/>
    </w:rPr>
  </w:style>
  <w:style w:type="paragraph" w:styleId="a5">
    <w:name w:val="header"/>
    <w:basedOn w:val="a"/>
    <w:link w:val="a6"/>
    <w:uiPriority w:val="99"/>
    <w:rsid w:val="00E22C88"/>
    <w:pPr>
      <w:tabs>
        <w:tab w:val="center" w:pos="4677"/>
        <w:tab w:val="right" w:pos="9355"/>
      </w:tabs>
    </w:pPr>
    <w:rPr>
      <w:lang w:eastAsia="ar-SA"/>
    </w:rPr>
  </w:style>
  <w:style w:type="character" w:customStyle="1" w:styleId="a6">
    <w:name w:val="Верхний колонтитул Знак"/>
    <w:basedOn w:val="a0"/>
    <w:link w:val="a5"/>
    <w:uiPriority w:val="99"/>
    <w:rsid w:val="00E22C88"/>
    <w:rPr>
      <w:rFonts w:ascii="Times New Roman" w:eastAsia="Times New Roman" w:hAnsi="Times New Roman" w:cs="Times New Roman"/>
      <w:sz w:val="24"/>
      <w:szCs w:val="24"/>
      <w:lang w:eastAsia="ar-SA"/>
    </w:rPr>
  </w:style>
  <w:style w:type="paragraph" w:customStyle="1" w:styleId="a7">
    <w:name w:val="Стиль"/>
    <w:rsid w:val="00E22C8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8">
    <w:name w:val="Мой"/>
    <w:basedOn w:val="a"/>
    <w:rsid w:val="00E22C88"/>
    <w:pPr>
      <w:widowControl w:val="0"/>
      <w:spacing w:line="360" w:lineRule="auto"/>
      <w:ind w:firstLine="720"/>
      <w:jc w:val="both"/>
    </w:pPr>
    <w:rPr>
      <w:sz w:val="28"/>
      <w:szCs w:val="20"/>
    </w:rPr>
  </w:style>
  <w:style w:type="character" w:customStyle="1" w:styleId="80">
    <w:name w:val="Заголовок 8 Знак"/>
    <w:basedOn w:val="a0"/>
    <w:link w:val="8"/>
    <w:uiPriority w:val="9"/>
    <w:semiHidden/>
    <w:rsid w:val="00E22C88"/>
    <w:rPr>
      <w:rFonts w:asciiTheme="majorHAnsi" w:eastAsiaTheme="majorEastAsia" w:hAnsiTheme="majorHAnsi" w:cstheme="majorBidi"/>
      <w:color w:val="272727" w:themeColor="text1" w:themeTint="D8"/>
      <w:sz w:val="21"/>
      <w:szCs w:val="21"/>
      <w:lang w:eastAsia="ru-RU"/>
    </w:rPr>
  </w:style>
  <w:style w:type="paragraph" w:styleId="a9">
    <w:name w:val="footer"/>
    <w:basedOn w:val="a"/>
    <w:link w:val="aa"/>
    <w:uiPriority w:val="99"/>
    <w:unhideWhenUsed/>
    <w:rsid w:val="00E22C88"/>
    <w:pPr>
      <w:tabs>
        <w:tab w:val="center" w:pos="4677"/>
        <w:tab w:val="right" w:pos="9355"/>
      </w:tabs>
    </w:pPr>
  </w:style>
  <w:style w:type="character" w:customStyle="1" w:styleId="aa">
    <w:name w:val="Нижний колонтитул Знак"/>
    <w:basedOn w:val="a0"/>
    <w:link w:val="a9"/>
    <w:uiPriority w:val="99"/>
    <w:rsid w:val="00E22C88"/>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D2518D"/>
    <w:pPr>
      <w:spacing w:after="120" w:line="480" w:lineRule="auto"/>
      <w:ind w:left="283"/>
    </w:pPr>
  </w:style>
  <w:style w:type="character" w:customStyle="1" w:styleId="20">
    <w:name w:val="Основной текст с отступом 2 Знак"/>
    <w:basedOn w:val="a0"/>
    <w:link w:val="2"/>
    <w:uiPriority w:val="99"/>
    <w:semiHidden/>
    <w:rsid w:val="00D2518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518D"/>
  </w:style>
  <w:style w:type="paragraph" w:styleId="ab">
    <w:name w:val="Normal (Web)"/>
    <w:basedOn w:val="a"/>
    <w:unhideWhenUsed/>
    <w:rsid w:val="00D2518D"/>
    <w:pPr>
      <w:spacing w:before="100" w:beforeAutospacing="1" w:after="100" w:afterAutospacing="1"/>
    </w:pPr>
  </w:style>
  <w:style w:type="paragraph" w:styleId="ac">
    <w:name w:val="Body Text Indent"/>
    <w:basedOn w:val="a"/>
    <w:link w:val="ad"/>
    <w:uiPriority w:val="99"/>
    <w:semiHidden/>
    <w:unhideWhenUsed/>
    <w:rsid w:val="007F6A5B"/>
    <w:pPr>
      <w:spacing w:after="120"/>
      <w:ind w:left="283"/>
    </w:pPr>
  </w:style>
  <w:style w:type="character" w:customStyle="1" w:styleId="ad">
    <w:name w:val="Основной текст с отступом Знак"/>
    <w:basedOn w:val="a0"/>
    <w:link w:val="ac"/>
    <w:uiPriority w:val="99"/>
    <w:semiHidden/>
    <w:rsid w:val="007F6A5B"/>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7F6A5B"/>
    <w:pPr>
      <w:spacing w:after="120"/>
      <w:ind w:left="283"/>
    </w:pPr>
    <w:rPr>
      <w:sz w:val="16"/>
      <w:szCs w:val="16"/>
    </w:rPr>
  </w:style>
  <w:style w:type="character" w:customStyle="1" w:styleId="32">
    <w:name w:val="Основной текст с отступом 3 Знак"/>
    <w:basedOn w:val="a0"/>
    <w:link w:val="31"/>
    <w:uiPriority w:val="99"/>
    <w:semiHidden/>
    <w:rsid w:val="007F6A5B"/>
    <w:rPr>
      <w:rFonts w:ascii="Times New Roman" w:eastAsia="Times New Roman" w:hAnsi="Times New Roman" w:cs="Times New Roman"/>
      <w:sz w:val="16"/>
      <w:szCs w:val="16"/>
      <w:lang w:eastAsia="ru-RU"/>
    </w:rPr>
  </w:style>
  <w:style w:type="table" w:styleId="ae">
    <w:name w:val="Table Grid"/>
    <w:basedOn w:val="a1"/>
    <w:uiPriority w:val="39"/>
    <w:rsid w:val="00845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6F24FF"/>
    <w:rPr>
      <w:rFonts w:ascii="Tahoma" w:hAnsi="Tahoma" w:cs="Tahoma"/>
      <w:sz w:val="16"/>
      <w:szCs w:val="16"/>
    </w:rPr>
  </w:style>
  <w:style w:type="character" w:customStyle="1" w:styleId="af0">
    <w:name w:val="Текст выноски Знак"/>
    <w:basedOn w:val="a0"/>
    <w:link w:val="af"/>
    <w:uiPriority w:val="99"/>
    <w:semiHidden/>
    <w:rsid w:val="006F24FF"/>
    <w:rPr>
      <w:rFonts w:ascii="Tahoma" w:eastAsia="Times New Roman" w:hAnsi="Tahoma" w:cs="Tahoma"/>
      <w:sz w:val="16"/>
      <w:szCs w:val="16"/>
      <w:lang w:eastAsia="ru-RU"/>
    </w:rPr>
  </w:style>
  <w:style w:type="character" w:styleId="af1">
    <w:name w:val="Hyperlink"/>
    <w:basedOn w:val="a0"/>
    <w:uiPriority w:val="99"/>
    <w:semiHidden/>
    <w:unhideWhenUsed/>
    <w:rsid w:val="00BE7242"/>
    <w:rPr>
      <w:color w:val="0000FF"/>
      <w:u w:val="single"/>
    </w:rPr>
  </w:style>
  <w:style w:type="paragraph" w:styleId="HTML">
    <w:name w:val="HTML Preformatted"/>
    <w:basedOn w:val="a"/>
    <w:link w:val="HTML0"/>
    <w:uiPriority w:val="99"/>
    <w:unhideWhenUsed/>
    <w:rsid w:val="00C54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54C09"/>
    <w:rPr>
      <w:rFonts w:ascii="Courier New" w:eastAsia="Times New Roman" w:hAnsi="Courier New" w:cs="Courier New"/>
      <w:sz w:val="20"/>
      <w:szCs w:val="20"/>
      <w:lang w:eastAsia="ru-RU"/>
    </w:rPr>
  </w:style>
  <w:style w:type="character" w:customStyle="1" w:styleId="y2iqfc">
    <w:name w:val="y2iqfc"/>
    <w:rsid w:val="00C54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C8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E22C88"/>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qFormat/>
    <w:rsid w:val="00E22C88"/>
    <w:pPr>
      <w:spacing w:before="240" w:after="60" w:line="360" w:lineRule="auto"/>
      <w:outlineLvl w:val="4"/>
    </w:pPr>
    <w:rPr>
      <w:rFonts w:ascii="Calibri" w:hAnsi="Calibri"/>
      <w:b/>
      <w:bCs/>
      <w:i/>
      <w:iCs/>
      <w:sz w:val="26"/>
      <w:szCs w:val="26"/>
      <w:lang w:val="x-none" w:eastAsia="x-none"/>
    </w:rPr>
  </w:style>
  <w:style w:type="paragraph" w:styleId="8">
    <w:name w:val="heading 8"/>
    <w:basedOn w:val="a"/>
    <w:next w:val="a"/>
    <w:link w:val="80"/>
    <w:uiPriority w:val="9"/>
    <w:semiHidden/>
    <w:unhideWhenUsed/>
    <w:qFormat/>
    <w:rsid w:val="00E22C8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22C88"/>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uiPriority w:val="9"/>
    <w:rsid w:val="00E22C88"/>
    <w:rPr>
      <w:rFonts w:ascii="Calibri" w:eastAsia="Times New Roman" w:hAnsi="Calibri" w:cs="Times New Roman"/>
      <w:b/>
      <w:bCs/>
      <w:i/>
      <w:iCs/>
      <w:sz w:val="26"/>
      <w:szCs w:val="26"/>
      <w:lang w:val="x-none" w:eastAsia="x-none"/>
    </w:rPr>
  </w:style>
  <w:style w:type="paragraph" w:styleId="a3">
    <w:name w:val="Body Text"/>
    <w:basedOn w:val="a"/>
    <w:link w:val="a4"/>
    <w:rsid w:val="00E22C88"/>
    <w:pPr>
      <w:spacing w:before="100" w:beforeAutospacing="1" w:after="100" w:afterAutospacing="1"/>
    </w:pPr>
    <w:rPr>
      <w:color w:val="505050"/>
      <w:sz w:val="28"/>
      <w:szCs w:val="28"/>
    </w:rPr>
  </w:style>
  <w:style w:type="character" w:customStyle="1" w:styleId="a4">
    <w:name w:val="Основной текст Знак"/>
    <w:basedOn w:val="a0"/>
    <w:link w:val="a3"/>
    <w:rsid w:val="00E22C88"/>
    <w:rPr>
      <w:rFonts w:ascii="Times New Roman" w:eastAsia="Times New Roman" w:hAnsi="Times New Roman" w:cs="Times New Roman"/>
      <w:color w:val="505050"/>
      <w:sz w:val="28"/>
      <w:szCs w:val="28"/>
      <w:lang w:eastAsia="ru-RU"/>
    </w:rPr>
  </w:style>
  <w:style w:type="paragraph" w:styleId="a5">
    <w:name w:val="header"/>
    <w:basedOn w:val="a"/>
    <w:link w:val="a6"/>
    <w:uiPriority w:val="99"/>
    <w:rsid w:val="00E22C88"/>
    <w:pPr>
      <w:tabs>
        <w:tab w:val="center" w:pos="4677"/>
        <w:tab w:val="right" w:pos="9355"/>
      </w:tabs>
    </w:pPr>
    <w:rPr>
      <w:lang w:eastAsia="ar-SA"/>
    </w:rPr>
  </w:style>
  <w:style w:type="character" w:customStyle="1" w:styleId="a6">
    <w:name w:val="Верхний колонтитул Знак"/>
    <w:basedOn w:val="a0"/>
    <w:link w:val="a5"/>
    <w:uiPriority w:val="99"/>
    <w:rsid w:val="00E22C88"/>
    <w:rPr>
      <w:rFonts w:ascii="Times New Roman" w:eastAsia="Times New Roman" w:hAnsi="Times New Roman" w:cs="Times New Roman"/>
      <w:sz w:val="24"/>
      <w:szCs w:val="24"/>
      <w:lang w:eastAsia="ar-SA"/>
    </w:rPr>
  </w:style>
  <w:style w:type="paragraph" w:customStyle="1" w:styleId="a7">
    <w:name w:val="Стиль"/>
    <w:rsid w:val="00E22C8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8">
    <w:name w:val="Мой"/>
    <w:basedOn w:val="a"/>
    <w:rsid w:val="00E22C88"/>
    <w:pPr>
      <w:widowControl w:val="0"/>
      <w:spacing w:line="360" w:lineRule="auto"/>
      <w:ind w:firstLine="720"/>
      <w:jc w:val="both"/>
    </w:pPr>
    <w:rPr>
      <w:sz w:val="28"/>
      <w:szCs w:val="20"/>
    </w:rPr>
  </w:style>
  <w:style w:type="character" w:customStyle="1" w:styleId="80">
    <w:name w:val="Заголовок 8 Знак"/>
    <w:basedOn w:val="a0"/>
    <w:link w:val="8"/>
    <w:uiPriority w:val="9"/>
    <w:semiHidden/>
    <w:rsid w:val="00E22C88"/>
    <w:rPr>
      <w:rFonts w:asciiTheme="majorHAnsi" w:eastAsiaTheme="majorEastAsia" w:hAnsiTheme="majorHAnsi" w:cstheme="majorBidi"/>
      <w:color w:val="272727" w:themeColor="text1" w:themeTint="D8"/>
      <w:sz w:val="21"/>
      <w:szCs w:val="21"/>
      <w:lang w:eastAsia="ru-RU"/>
    </w:rPr>
  </w:style>
  <w:style w:type="paragraph" w:styleId="a9">
    <w:name w:val="footer"/>
    <w:basedOn w:val="a"/>
    <w:link w:val="aa"/>
    <w:uiPriority w:val="99"/>
    <w:unhideWhenUsed/>
    <w:rsid w:val="00E22C88"/>
    <w:pPr>
      <w:tabs>
        <w:tab w:val="center" w:pos="4677"/>
        <w:tab w:val="right" w:pos="9355"/>
      </w:tabs>
    </w:pPr>
  </w:style>
  <w:style w:type="character" w:customStyle="1" w:styleId="aa">
    <w:name w:val="Нижний колонтитул Знак"/>
    <w:basedOn w:val="a0"/>
    <w:link w:val="a9"/>
    <w:uiPriority w:val="99"/>
    <w:rsid w:val="00E22C88"/>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D2518D"/>
    <w:pPr>
      <w:spacing w:after="120" w:line="480" w:lineRule="auto"/>
      <w:ind w:left="283"/>
    </w:pPr>
  </w:style>
  <w:style w:type="character" w:customStyle="1" w:styleId="20">
    <w:name w:val="Основной текст с отступом 2 Знак"/>
    <w:basedOn w:val="a0"/>
    <w:link w:val="2"/>
    <w:uiPriority w:val="99"/>
    <w:semiHidden/>
    <w:rsid w:val="00D2518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518D"/>
  </w:style>
  <w:style w:type="paragraph" w:styleId="ab">
    <w:name w:val="Normal (Web)"/>
    <w:basedOn w:val="a"/>
    <w:unhideWhenUsed/>
    <w:rsid w:val="00D2518D"/>
    <w:pPr>
      <w:spacing w:before="100" w:beforeAutospacing="1" w:after="100" w:afterAutospacing="1"/>
    </w:pPr>
  </w:style>
  <w:style w:type="paragraph" w:styleId="ac">
    <w:name w:val="Body Text Indent"/>
    <w:basedOn w:val="a"/>
    <w:link w:val="ad"/>
    <w:uiPriority w:val="99"/>
    <w:semiHidden/>
    <w:unhideWhenUsed/>
    <w:rsid w:val="007F6A5B"/>
    <w:pPr>
      <w:spacing w:after="120"/>
      <w:ind w:left="283"/>
    </w:pPr>
  </w:style>
  <w:style w:type="character" w:customStyle="1" w:styleId="ad">
    <w:name w:val="Основной текст с отступом Знак"/>
    <w:basedOn w:val="a0"/>
    <w:link w:val="ac"/>
    <w:uiPriority w:val="99"/>
    <w:semiHidden/>
    <w:rsid w:val="007F6A5B"/>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7F6A5B"/>
    <w:pPr>
      <w:spacing w:after="120"/>
      <w:ind w:left="283"/>
    </w:pPr>
    <w:rPr>
      <w:sz w:val="16"/>
      <w:szCs w:val="16"/>
    </w:rPr>
  </w:style>
  <w:style w:type="character" w:customStyle="1" w:styleId="32">
    <w:name w:val="Основной текст с отступом 3 Знак"/>
    <w:basedOn w:val="a0"/>
    <w:link w:val="31"/>
    <w:uiPriority w:val="99"/>
    <w:semiHidden/>
    <w:rsid w:val="007F6A5B"/>
    <w:rPr>
      <w:rFonts w:ascii="Times New Roman" w:eastAsia="Times New Roman" w:hAnsi="Times New Roman" w:cs="Times New Roman"/>
      <w:sz w:val="16"/>
      <w:szCs w:val="16"/>
      <w:lang w:eastAsia="ru-RU"/>
    </w:rPr>
  </w:style>
  <w:style w:type="table" w:styleId="ae">
    <w:name w:val="Table Grid"/>
    <w:basedOn w:val="a1"/>
    <w:uiPriority w:val="39"/>
    <w:rsid w:val="00845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6F24FF"/>
    <w:rPr>
      <w:rFonts w:ascii="Tahoma" w:hAnsi="Tahoma" w:cs="Tahoma"/>
      <w:sz w:val="16"/>
      <w:szCs w:val="16"/>
    </w:rPr>
  </w:style>
  <w:style w:type="character" w:customStyle="1" w:styleId="af0">
    <w:name w:val="Текст выноски Знак"/>
    <w:basedOn w:val="a0"/>
    <w:link w:val="af"/>
    <w:uiPriority w:val="99"/>
    <w:semiHidden/>
    <w:rsid w:val="006F24FF"/>
    <w:rPr>
      <w:rFonts w:ascii="Tahoma" w:eastAsia="Times New Roman" w:hAnsi="Tahoma" w:cs="Tahoma"/>
      <w:sz w:val="16"/>
      <w:szCs w:val="16"/>
      <w:lang w:eastAsia="ru-RU"/>
    </w:rPr>
  </w:style>
  <w:style w:type="character" w:styleId="af1">
    <w:name w:val="Hyperlink"/>
    <w:basedOn w:val="a0"/>
    <w:uiPriority w:val="99"/>
    <w:semiHidden/>
    <w:unhideWhenUsed/>
    <w:rsid w:val="00BE7242"/>
    <w:rPr>
      <w:color w:val="0000FF"/>
      <w:u w:val="single"/>
    </w:rPr>
  </w:style>
  <w:style w:type="paragraph" w:styleId="HTML">
    <w:name w:val="HTML Preformatted"/>
    <w:basedOn w:val="a"/>
    <w:link w:val="HTML0"/>
    <w:uiPriority w:val="99"/>
    <w:unhideWhenUsed/>
    <w:rsid w:val="00C54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54C09"/>
    <w:rPr>
      <w:rFonts w:ascii="Courier New" w:eastAsia="Times New Roman" w:hAnsi="Courier New" w:cs="Courier New"/>
      <w:sz w:val="20"/>
      <w:szCs w:val="20"/>
      <w:lang w:eastAsia="ru-RU"/>
    </w:rPr>
  </w:style>
  <w:style w:type="character" w:customStyle="1" w:styleId="y2iqfc">
    <w:name w:val="y2iqfc"/>
    <w:rsid w:val="00C54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2746</Words>
  <Characters>15658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kaspi bank</Company>
  <LinksUpToDate>false</LinksUpToDate>
  <CharactersWithSpaces>18368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odo-1</cp:lastModifiedBy>
  <cp:revision>2</cp:revision>
  <cp:lastPrinted>2022-01-11T10:26:00Z</cp:lastPrinted>
  <dcterms:created xsi:type="dcterms:W3CDTF">2022-01-19T05:59:00Z</dcterms:created>
  <dcterms:modified xsi:type="dcterms:W3CDTF">2022-01-19T05:59:00Z</dcterms:modified>
</cp:coreProperties>
</file>